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27AB3E" w14:textId="623FFAD1" w:rsidR="0065557D" w:rsidRPr="00E507E8" w:rsidRDefault="00C6416C" w:rsidP="77457528">
      <w:pPr>
        <w:pStyle w:val="Heading2"/>
        <w:rPr>
          <w:rFonts w:asciiTheme="minorHAnsi" w:hAnsiTheme="minorHAnsi" w:cstheme="minorBidi"/>
          <w:b/>
          <w:bCs/>
          <w:sz w:val="32"/>
          <w:szCs w:val="32"/>
        </w:rPr>
      </w:pPr>
      <w:r w:rsidRPr="77457528">
        <w:rPr>
          <w:rFonts w:asciiTheme="minorHAnsi" w:hAnsiTheme="minorHAnsi" w:cstheme="minorBidi"/>
          <w:b/>
          <w:bCs/>
          <w:sz w:val="32"/>
          <w:szCs w:val="32"/>
        </w:rPr>
        <w:t xml:space="preserve">Key </w:t>
      </w:r>
      <w:r w:rsidR="00974FC9" w:rsidRPr="77457528">
        <w:rPr>
          <w:rFonts w:asciiTheme="minorHAnsi" w:hAnsiTheme="minorHAnsi" w:cstheme="minorBidi"/>
          <w:b/>
          <w:bCs/>
          <w:sz w:val="32"/>
          <w:szCs w:val="32"/>
        </w:rPr>
        <w:t xml:space="preserve">Stage 4 Curriculum Overview </w:t>
      </w:r>
      <w:r w:rsidR="00E57699" w:rsidRPr="77457528">
        <w:rPr>
          <w:rFonts w:asciiTheme="minorHAnsi" w:hAnsiTheme="minorHAnsi" w:cstheme="minorBidi"/>
          <w:b/>
          <w:bCs/>
          <w:sz w:val="32"/>
          <w:szCs w:val="32"/>
        </w:rPr>
        <w:t>202</w:t>
      </w:r>
      <w:r w:rsidR="70407AF3" w:rsidRPr="77457528">
        <w:rPr>
          <w:rFonts w:asciiTheme="minorHAnsi" w:hAnsiTheme="minorHAnsi" w:cstheme="minorBidi"/>
          <w:b/>
          <w:bCs/>
          <w:sz w:val="32"/>
          <w:szCs w:val="32"/>
        </w:rPr>
        <w:t>6</w:t>
      </w:r>
      <w:r w:rsidR="004A54DE" w:rsidRPr="77457528">
        <w:rPr>
          <w:rFonts w:asciiTheme="minorHAnsi" w:hAnsiTheme="minorHAnsi" w:cstheme="minorBidi"/>
          <w:b/>
          <w:bCs/>
          <w:sz w:val="32"/>
          <w:szCs w:val="32"/>
        </w:rPr>
        <w:t>-2</w:t>
      </w:r>
      <w:r w:rsidR="77043E5F" w:rsidRPr="77457528">
        <w:rPr>
          <w:rFonts w:asciiTheme="minorHAnsi" w:hAnsiTheme="minorHAnsi" w:cstheme="minorBidi"/>
          <w:b/>
          <w:bCs/>
          <w:sz w:val="32"/>
          <w:szCs w:val="32"/>
        </w:rPr>
        <w:t>7</w:t>
      </w:r>
      <w:r w:rsidR="4E550F9D" w:rsidRPr="77457528">
        <w:rPr>
          <w:rFonts w:asciiTheme="minorHAnsi" w:hAnsiTheme="minorHAnsi" w:cstheme="minorBidi"/>
          <w:b/>
          <w:bCs/>
          <w:sz w:val="32"/>
          <w:szCs w:val="32"/>
        </w:rPr>
        <w:t xml:space="preserve"> </w:t>
      </w:r>
    </w:p>
    <w:tbl>
      <w:tblPr>
        <w:tblStyle w:val="TableGrid"/>
        <w:tblW w:w="22387" w:type="dxa"/>
        <w:tblLayout w:type="fixed"/>
        <w:tblCellMar>
          <w:left w:w="0" w:type="dxa"/>
          <w:right w:w="0" w:type="dxa"/>
        </w:tblCellMar>
        <w:tblLook w:val="04A0" w:firstRow="1" w:lastRow="0" w:firstColumn="1" w:lastColumn="0" w:noHBand="0" w:noVBand="1"/>
      </w:tblPr>
      <w:tblGrid>
        <w:gridCol w:w="331"/>
        <w:gridCol w:w="450"/>
        <w:gridCol w:w="7202"/>
        <w:gridCol w:w="7202"/>
        <w:gridCol w:w="7202"/>
      </w:tblGrid>
      <w:tr w:rsidR="00623F90" w:rsidRPr="00084334" w14:paraId="0B493ABF" w14:textId="77777777" w:rsidTr="77457528">
        <w:trPr>
          <w:trHeight w:val="454"/>
        </w:trPr>
        <w:tc>
          <w:tcPr>
            <w:tcW w:w="781" w:type="dxa"/>
            <w:gridSpan w:val="2"/>
            <w:tcBorders>
              <w:top w:val="nil"/>
              <w:left w:val="nil"/>
              <w:bottom w:val="nil"/>
              <w:right w:val="single" w:sz="4" w:space="0" w:color="auto"/>
            </w:tcBorders>
          </w:tcPr>
          <w:p w14:paraId="1DE14503" w14:textId="77777777" w:rsidR="00623F90" w:rsidRPr="00084334" w:rsidRDefault="00623F90" w:rsidP="000B7567">
            <w:pPr>
              <w:rPr>
                <w:rFonts w:asciiTheme="majorHAnsi" w:hAnsiTheme="majorHAnsi" w:cstheme="majorHAnsi"/>
              </w:rPr>
            </w:pPr>
          </w:p>
        </w:tc>
        <w:tc>
          <w:tcPr>
            <w:tcW w:w="7202" w:type="dxa"/>
            <w:tcBorders>
              <w:left w:val="single" w:sz="4" w:space="0" w:color="auto"/>
            </w:tcBorders>
            <w:shd w:val="clear" w:color="auto" w:fill="DEEAF6" w:themeFill="accent1" w:themeFillTint="33"/>
            <w:vAlign w:val="center"/>
          </w:tcPr>
          <w:p w14:paraId="6621559C" w14:textId="302233EF" w:rsidR="00623F90" w:rsidRPr="00084334" w:rsidRDefault="7882A020" w:rsidP="77457528">
            <w:pPr>
              <w:jc w:val="center"/>
              <w:rPr>
                <w:rFonts w:asciiTheme="majorHAnsi" w:hAnsiTheme="majorHAnsi" w:cstheme="majorBidi"/>
                <w:b/>
                <w:bCs/>
                <w:color w:val="002060"/>
                <w:sz w:val="24"/>
                <w:szCs w:val="24"/>
              </w:rPr>
            </w:pPr>
            <w:r w:rsidRPr="77457528">
              <w:rPr>
                <w:rFonts w:asciiTheme="majorHAnsi" w:hAnsiTheme="majorHAnsi" w:cstheme="majorBidi"/>
                <w:b/>
                <w:bCs/>
                <w:color w:val="002060"/>
                <w:sz w:val="24"/>
                <w:szCs w:val="24"/>
              </w:rPr>
              <w:t>Common Materials</w:t>
            </w:r>
          </w:p>
        </w:tc>
        <w:tc>
          <w:tcPr>
            <w:tcW w:w="7202" w:type="dxa"/>
            <w:tcBorders>
              <w:left w:val="single" w:sz="4" w:space="0" w:color="auto"/>
            </w:tcBorders>
            <w:shd w:val="clear" w:color="auto" w:fill="FFFFFF" w:themeFill="background1"/>
            <w:vAlign w:val="center"/>
          </w:tcPr>
          <w:p w14:paraId="1D5ABAEB" w14:textId="373957C2" w:rsidR="3E635CE2" w:rsidRDefault="3E635CE2" w:rsidP="77457528">
            <w:pPr>
              <w:jc w:val="center"/>
              <w:rPr>
                <w:rFonts w:asciiTheme="majorHAnsi" w:hAnsiTheme="majorHAnsi" w:cstheme="majorBidi"/>
                <w:b/>
                <w:bCs/>
                <w:color w:val="002060"/>
                <w:sz w:val="24"/>
                <w:szCs w:val="24"/>
              </w:rPr>
            </w:pPr>
            <w:r w:rsidRPr="77457528">
              <w:rPr>
                <w:rFonts w:asciiTheme="majorHAnsi" w:hAnsiTheme="majorHAnsi" w:cstheme="majorBidi"/>
                <w:b/>
                <w:bCs/>
                <w:color w:val="002060"/>
                <w:sz w:val="24"/>
                <w:szCs w:val="24"/>
              </w:rPr>
              <w:t>Modern Materials &amp; Manufacture</w:t>
            </w:r>
          </w:p>
        </w:tc>
        <w:tc>
          <w:tcPr>
            <w:tcW w:w="7202" w:type="dxa"/>
            <w:shd w:val="clear" w:color="auto" w:fill="DAE8F8"/>
            <w:vAlign w:val="center"/>
          </w:tcPr>
          <w:p w14:paraId="27DE337D" w14:textId="77777777" w:rsidR="00623F90" w:rsidRPr="00084334" w:rsidRDefault="00623F90" w:rsidP="000B7567">
            <w:pPr>
              <w:jc w:val="center"/>
              <w:rPr>
                <w:rFonts w:asciiTheme="majorHAnsi" w:hAnsiTheme="majorHAnsi" w:cstheme="majorHAnsi"/>
                <w:b/>
                <w:color w:val="002060"/>
                <w:sz w:val="24"/>
              </w:rPr>
            </w:pPr>
            <w:r>
              <w:rPr>
                <w:rFonts w:asciiTheme="majorHAnsi" w:hAnsiTheme="majorHAnsi" w:cstheme="majorHAnsi"/>
                <w:b/>
                <w:color w:val="002060"/>
                <w:sz w:val="24"/>
              </w:rPr>
              <w:t>Energy, Systems &amp; Devices</w:t>
            </w:r>
          </w:p>
        </w:tc>
      </w:tr>
      <w:tr w:rsidR="00623F90" w:rsidRPr="00084334" w14:paraId="39BE038C" w14:textId="77777777" w:rsidTr="77457528">
        <w:trPr>
          <w:trHeight w:val="454"/>
        </w:trPr>
        <w:tc>
          <w:tcPr>
            <w:tcW w:w="781" w:type="dxa"/>
            <w:gridSpan w:val="2"/>
            <w:tcBorders>
              <w:top w:val="nil"/>
              <w:left w:val="nil"/>
              <w:bottom w:val="nil"/>
              <w:right w:val="single" w:sz="4" w:space="0" w:color="auto"/>
            </w:tcBorders>
          </w:tcPr>
          <w:p w14:paraId="135F5E0C" w14:textId="77777777" w:rsidR="00623F90" w:rsidRPr="00084334" w:rsidRDefault="00623F90" w:rsidP="000B7567">
            <w:pPr>
              <w:rPr>
                <w:rFonts w:asciiTheme="majorHAnsi" w:hAnsiTheme="majorHAnsi" w:cstheme="majorHAnsi"/>
              </w:rPr>
            </w:pPr>
          </w:p>
        </w:tc>
        <w:tc>
          <w:tcPr>
            <w:tcW w:w="7202" w:type="dxa"/>
            <w:vMerge w:val="restart"/>
            <w:tcBorders>
              <w:left w:val="single" w:sz="4" w:space="0" w:color="auto"/>
            </w:tcBorders>
            <w:shd w:val="clear" w:color="auto" w:fill="FFF2CC" w:themeFill="accent4" w:themeFillTint="33"/>
            <w:vAlign w:val="center"/>
          </w:tcPr>
          <w:p w14:paraId="4CA7AFBA" w14:textId="32ADDD81" w:rsidR="00623F90" w:rsidRPr="00084334" w:rsidRDefault="6DE862C6" w:rsidP="77457528">
            <w:pPr>
              <w:jc w:val="center"/>
              <w:rPr>
                <w:rFonts w:asciiTheme="majorHAnsi" w:hAnsiTheme="majorHAnsi" w:cstheme="majorBidi"/>
                <w:b/>
                <w:bCs/>
                <w:color w:val="002060"/>
              </w:rPr>
            </w:pPr>
            <w:r w:rsidRPr="77457528">
              <w:rPr>
                <w:rFonts w:asciiTheme="majorHAnsi" w:hAnsiTheme="majorHAnsi" w:cstheme="majorBidi"/>
                <w:b/>
                <w:bCs/>
                <w:color w:val="002060"/>
              </w:rPr>
              <w:t>6</w:t>
            </w:r>
            <w:r w:rsidR="6D4EB031" w:rsidRPr="77457528">
              <w:rPr>
                <w:rFonts w:asciiTheme="majorHAnsi" w:hAnsiTheme="majorHAnsi" w:cstheme="majorBidi"/>
                <w:b/>
                <w:bCs/>
                <w:color w:val="002060"/>
              </w:rPr>
              <w:t xml:space="preserve"> Sessions (1</w:t>
            </w:r>
            <w:r w:rsidR="4EB21384" w:rsidRPr="77457528">
              <w:rPr>
                <w:rFonts w:asciiTheme="majorHAnsi" w:hAnsiTheme="majorHAnsi" w:cstheme="majorBidi"/>
                <w:b/>
                <w:bCs/>
                <w:color w:val="002060"/>
              </w:rPr>
              <w:t>2</w:t>
            </w:r>
            <w:r w:rsidR="6D4EB031" w:rsidRPr="77457528">
              <w:rPr>
                <w:rFonts w:asciiTheme="majorHAnsi" w:hAnsiTheme="majorHAnsi" w:cstheme="majorBidi"/>
                <w:b/>
                <w:bCs/>
                <w:color w:val="002060"/>
              </w:rPr>
              <w:t xml:space="preserve"> weeks)</w:t>
            </w:r>
          </w:p>
        </w:tc>
        <w:tc>
          <w:tcPr>
            <w:tcW w:w="7202" w:type="dxa"/>
            <w:vMerge w:val="restart"/>
            <w:tcBorders>
              <w:left w:val="single" w:sz="4" w:space="0" w:color="auto"/>
            </w:tcBorders>
            <w:shd w:val="clear" w:color="auto" w:fill="FFF2CC" w:themeFill="accent4" w:themeFillTint="33"/>
            <w:vAlign w:val="center"/>
          </w:tcPr>
          <w:p w14:paraId="47838337" w14:textId="37C35A6D" w:rsidR="7B662F25" w:rsidRDefault="7B662F25" w:rsidP="77457528">
            <w:pPr>
              <w:jc w:val="center"/>
              <w:rPr>
                <w:rFonts w:asciiTheme="majorHAnsi" w:hAnsiTheme="majorHAnsi" w:cstheme="majorBidi"/>
                <w:b/>
                <w:bCs/>
                <w:color w:val="002060"/>
              </w:rPr>
            </w:pPr>
            <w:r w:rsidRPr="77457528">
              <w:rPr>
                <w:rFonts w:asciiTheme="majorHAnsi" w:hAnsiTheme="majorHAnsi" w:cstheme="majorBidi"/>
                <w:b/>
                <w:bCs/>
                <w:color w:val="002060"/>
              </w:rPr>
              <w:t>5 Sessions (10 weeks)</w:t>
            </w:r>
          </w:p>
        </w:tc>
        <w:tc>
          <w:tcPr>
            <w:tcW w:w="7202" w:type="dxa"/>
            <w:vMerge w:val="restart"/>
            <w:shd w:val="clear" w:color="auto" w:fill="FFC000" w:themeFill="accent4"/>
            <w:vAlign w:val="center"/>
          </w:tcPr>
          <w:p w14:paraId="580D4358" w14:textId="55620892" w:rsidR="00623F90" w:rsidRPr="00084334" w:rsidRDefault="7B662F25" w:rsidP="77457528">
            <w:pPr>
              <w:jc w:val="center"/>
              <w:rPr>
                <w:rFonts w:asciiTheme="majorHAnsi" w:hAnsiTheme="majorHAnsi" w:cstheme="majorBidi"/>
                <w:b/>
                <w:bCs/>
                <w:color w:val="002060"/>
              </w:rPr>
            </w:pPr>
            <w:r w:rsidRPr="77457528">
              <w:rPr>
                <w:rFonts w:asciiTheme="majorHAnsi" w:hAnsiTheme="majorHAnsi" w:cstheme="majorBidi"/>
                <w:b/>
                <w:bCs/>
                <w:color w:val="002060"/>
              </w:rPr>
              <w:t>6</w:t>
            </w:r>
            <w:r w:rsidR="6D4EB031" w:rsidRPr="77457528">
              <w:rPr>
                <w:rFonts w:asciiTheme="majorHAnsi" w:hAnsiTheme="majorHAnsi" w:cstheme="majorBidi"/>
                <w:b/>
                <w:bCs/>
                <w:color w:val="002060"/>
              </w:rPr>
              <w:t xml:space="preserve"> Sessions (</w:t>
            </w:r>
            <w:r w:rsidR="670F9FEC" w:rsidRPr="77457528">
              <w:rPr>
                <w:rFonts w:asciiTheme="majorHAnsi" w:hAnsiTheme="majorHAnsi" w:cstheme="majorBidi"/>
                <w:b/>
                <w:bCs/>
                <w:color w:val="002060"/>
              </w:rPr>
              <w:t>12</w:t>
            </w:r>
            <w:r w:rsidR="6D4EB031" w:rsidRPr="77457528">
              <w:rPr>
                <w:rFonts w:asciiTheme="majorHAnsi" w:hAnsiTheme="majorHAnsi" w:cstheme="majorBidi"/>
                <w:b/>
                <w:bCs/>
                <w:color w:val="002060"/>
              </w:rPr>
              <w:t xml:space="preserve"> weeks)</w:t>
            </w:r>
          </w:p>
        </w:tc>
      </w:tr>
      <w:tr w:rsidR="00623F90" w:rsidRPr="00084334" w14:paraId="38B31D53" w14:textId="77777777" w:rsidTr="77457528">
        <w:trPr>
          <w:trHeight w:val="454"/>
        </w:trPr>
        <w:tc>
          <w:tcPr>
            <w:tcW w:w="781" w:type="dxa"/>
            <w:gridSpan w:val="2"/>
            <w:tcBorders>
              <w:top w:val="nil"/>
              <w:left w:val="nil"/>
              <w:bottom w:val="nil"/>
              <w:right w:val="single" w:sz="4" w:space="0" w:color="auto"/>
            </w:tcBorders>
          </w:tcPr>
          <w:p w14:paraId="499AD91E" w14:textId="77777777" w:rsidR="00623F90" w:rsidRPr="00084334" w:rsidRDefault="00623F90" w:rsidP="000B7567">
            <w:pPr>
              <w:rPr>
                <w:rFonts w:asciiTheme="majorHAnsi" w:hAnsiTheme="majorHAnsi" w:cstheme="majorHAnsi"/>
              </w:rPr>
            </w:pPr>
          </w:p>
        </w:tc>
        <w:tc>
          <w:tcPr>
            <w:tcW w:w="7202" w:type="dxa"/>
            <w:vMerge/>
            <w:vAlign w:val="center"/>
          </w:tcPr>
          <w:p w14:paraId="548823C5" w14:textId="77777777" w:rsidR="00623F90" w:rsidRPr="00084334" w:rsidRDefault="00623F90" w:rsidP="000B7567">
            <w:pPr>
              <w:jc w:val="center"/>
              <w:rPr>
                <w:rFonts w:asciiTheme="majorHAnsi" w:hAnsiTheme="majorHAnsi" w:cstheme="majorHAnsi"/>
                <w:b/>
                <w:color w:val="002060"/>
              </w:rPr>
            </w:pPr>
          </w:p>
        </w:tc>
        <w:tc>
          <w:tcPr>
            <w:tcW w:w="7202" w:type="dxa"/>
            <w:vMerge/>
          </w:tcPr>
          <w:p w14:paraId="3265A219" w14:textId="77777777" w:rsidR="00B86C52" w:rsidRDefault="00B86C52"/>
        </w:tc>
        <w:tc>
          <w:tcPr>
            <w:tcW w:w="7202" w:type="dxa"/>
            <w:vMerge/>
            <w:vAlign w:val="center"/>
          </w:tcPr>
          <w:p w14:paraId="05D12E89" w14:textId="77777777" w:rsidR="00623F90" w:rsidRPr="00084334" w:rsidRDefault="00623F90" w:rsidP="000B7567">
            <w:pPr>
              <w:jc w:val="center"/>
              <w:rPr>
                <w:rFonts w:asciiTheme="majorHAnsi" w:hAnsiTheme="majorHAnsi" w:cstheme="majorHAnsi"/>
                <w:b/>
                <w:color w:val="002060"/>
              </w:rPr>
            </w:pPr>
          </w:p>
        </w:tc>
      </w:tr>
      <w:tr w:rsidR="00623F90" w:rsidRPr="00084334" w14:paraId="5D2E5C3D" w14:textId="77777777" w:rsidTr="77457528">
        <w:trPr>
          <w:cantSplit/>
          <w:trHeight w:val="4535"/>
        </w:trPr>
        <w:tc>
          <w:tcPr>
            <w:tcW w:w="331" w:type="dxa"/>
            <w:vMerge w:val="restart"/>
            <w:tcBorders>
              <w:top w:val="single" w:sz="4" w:space="0" w:color="auto"/>
            </w:tcBorders>
            <w:shd w:val="clear" w:color="auto" w:fill="002060"/>
            <w:textDirection w:val="btLr"/>
            <w:vAlign w:val="center"/>
          </w:tcPr>
          <w:p w14:paraId="4A78CCEC" w14:textId="77777777" w:rsidR="00623F90" w:rsidRPr="006E275D" w:rsidRDefault="00623F90" w:rsidP="006E275D">
            <w:pPr>
              <w:ind w:left="113" w:right="113"/>
              <w:jc w:val="center"/>
              <w:rPr>
                <w:rFonts w:asciiTheme="majorHAnsi" w:hAnsiTheme="majorHAnsi" w:cstheme="majorHAnsi"/>
                <w:b/>
                <w:color w:val="FFFFFF" w:themeColor="background1"/>
                <w:sz w:val="36"/>
                <w:szCs w:val="36"/>
              </w:rPr>
            </w:pPr>
            <w:r>
              <w:rPr>
                <w:rFonts w:asciiTheme="majorHAnsi" w:hAnsiTheme="majorHAnsi" w:cstheme="majorHAnsi"/>
                <w:b/>
                <w:color w:val="FFFFFF" w:themeColor="background1"/>
                <w:sz w:val="36"/>
                <w:szCs w:val="36"/>
              </w:rPr>
              <w:t>Year 10 Theory</w:t>
            </w:r>
          </w:p>
          <w:p w14:paraId="175A566C" w14:textId="77777777" w:rsidR="00623F90" w:rsidRPr="006E275D" w:rsidRDefault="00623F90" w:rsidP="006E275D">
            <w:pPr>
              <w:ind w:left="113" w:right="113"/>
              <w:jc w:val="center"/>
              <w:rPr>
                <w:rFonts w:asciiTheme="majorHAnsi" w:hAnsiTheme="majorHAnsi" w:cstheme="majorHAnsi"/>
                <w:b/>
                <w:color w:val="FFFFFF" w:themeColor="background1"/>
                <w:sz w:val="36"/>
                <w:szCs w:val="36"/>
              </w:rPr>
            </w:pPr>
            <w:r w:rsidRPr="006E275D">
              <w:rPr>
                <w:rFonts w:asciiTheme="majorHAnsi" w:hAnsiTheme="majorHAnsi" w:cstheme="majorHAnsi"/>
                <w:b/>
                <w:color w:val="FFFFFF" w:themeColor="background1"/>
                <w:sz w:val="36"/>
                <w:szCs w:val="36"/>
              </w:rPr>
              <w:t>X</w:t>
            </w:r>
          </w:p>
        </w:tc>
        <w:tc>
          <w:tcPr>
            <w:tcW w:w="450" w:type="dxa"/>
            <w:tcBorders>
              <w:top w:val="single" w:sz="4" w:space="0" w:color="auto"/>
            </w:tcBorders>
            <w:shd w:val="clear" w:color="auto" w:fill="F2F2F2" w:themeFill="background1" w:themeFillShade="F2"/>
            <w:textDirection w:val="btLr"/>
            <w:vAlign w:val="center"/>
          </w:tcPr>
          <w:p w14:paraId="7FB23B28" w14:textId="77777777" w:rsidR="00623F90" w:rsidRPr="00084334" w:rsidRDefault="00623F90" w:rsidP="000B7567">
            <w:pPr>
              <w:ind w:left="113" w:right="113"/>
              <w:jc w:val="center"/>
              <w:rPr>
                <w:rFonts w:asciiTheme="majorHAnsi" w:hAnsiTheme="majorHAnsi" w:cstheme="majorHAnsi"/>
              </w:rPr>
            </w:pPr>
            <w:r w:rsidRPr="00084334">
              <w:rPr>
                <w:rFonts w:asciiTheme="majorHAnsi" w:hAnsiTheme="majorHAnsi" w:cstheme="majorHAnsi"/>
              </w:rPr>
              <w:t>Unit description</w:t>
            </w:r>
          </w:p>
        </w:tc>
        <w:tc>
          <w:tcPr>
            <w:tcW w:w="7202" w:type="dxa"/>
            <w:tcBorders>
              <w:right w:val="single" w:sz="4" w:space="0" w:color="000000" w:themeColor="text1"/>
            </w:tcBorders>
            <w:shd w:val="clear" w:color="auto" w:fill="DEEAF6" w:themeFill="accent1" w:themeFillTint="33"/>
          </w:tcPr>
          <w:p w14:paraId="73946A22" w14:textId="77777777" w:rsidR="00347233" w:rsidRPr="005202D3" w:rsidRDefault="00347233" w:rsidP="00347233">
            <w:pPr>
              <w:pStyle w:val="NoSpacing"/>
              <w:rPr>
                <w:sz w:val="16"/>
                <w:szCs w:val="16"/>
              </w:rPr>
            </w:pPr>
            <w:r w:rsidRPr="005202D3">
              <w:rPr>
                <w:sz w:val="16"/>
                <w:szCs w:val="16"/>
              </w:rPr>
              <w:t>Each of the following learning outcomes apply five key material areas:</w:t>
            </w:r>
          </w:p>
          <w:p w14:paraId="1FB89D41" w14:textId="77777777" w:rsidR="00347233" w:rsidRPr="005202D3" w:rsidRDefault="00347233" w:rsidP="00347233">
            <w:pPr>
              <w:pStyle w:val="NoSpacing"/>
              <w:numPr>
                <w:ilvl w:val="0"/>
                <w:numId w:val="14"/>
              </w:numPr>
              <w:rPr>
                <w:sz w:val="16"/>
                <w:szCs w:val="16"/>
              </w:rPr>
            </w:pPr>
            <w:r w:rsidRPr="005202D3">
              <w:rPr>
                <w:sz w:val="16"/>
                <w:szCs w:val="16"/>
              </w:rPr>
              <w:t>Papers and boards</w:t>
            </w:r>
          </w:p>
          <w:p w14:paraId="087586AE" w14:textId="77777777" w:rsidR="00347233" w:rsidRPr="005202D3" w:rsidRDefault="00347233" w:rsidP="00347233">
            <w:pPr>
              <w:pStyle w:val="NoSpacing"/>
              <w:numPr>
                <w:ilvl w:val="0"/>
                <w:numId w:val="14"/>
              </w:numPr>
              <w:rPr>
                <w:sz w:val="16"/>
                <w:szCs w:val="16"/>
              </w:rPr>
            </w:pPr>
            <w:r w:rsidRPr="005202D3">
              <w:rPr>
                <w:sz w:val="16"/>
                <w:szCs w:val="16"/>
              </w:rPr>
              <w:t xml:space="preserve">Natural and manufactured </w:t>
            </w:r>
            <w:r w:rsidRPr="00052358">
              <w:rPr>
                <w:sz w:val="16"/>
                <w:szCs w:val="16"/>
                <w:highlight w:val="cyan"/>
              </w:rPr>
              <w:t>timbers</w:t>
            </w:r>
          </w:p>
          <w:p w14:paraId="1FBC804E" w14:textId="77777777" w:rsidR="00347233" w:rsidRPr="005202D3" w:rsidRDefault="00347233" w:rsidP="00347233">
            <w:pPr>
              <w:pStyle w:val="NoSpacing"/>
              <w:numPr>
                <w:ilvl w:val="0"/>
                <w:numId w:val="14"/>
              </w:numPr>
              <w:rPr>
                <w:sz w:val="16"/>
                <w:szCs w:val="16"/>
              </w:rPr>
            </w:pPr>
            <w:r w:rsidRPr="00052358">
              <w:rPr>
                <w:sz w:val="16"/>
                <w:szCs w:val="16"/>
                <w:highlight w:val="cyan"/>
              </w:rPr>
              <w:t>Metals</w:t>
            </w:r>
            <w:r w:rsidRPr="005202D3">
              <w:rPr>
                <w:sz w:val="16"/>
                <w:szCs w:val="16"/>
              </w:rPr>
              <w:t xml:space="preserve"> and alloys</w:t>
            </w:r>
          </w:p>
          <w:p w14:paraId="1D92E191" w14:textId="77777777" w:rsidR="00347233" w:rsidRPr="00052358" w:rsidRDefault="00347233" w:rsidP="00347233">
            <w:pPr>
              <w:pStyle w:val="NoSpacing"/>
              <w:numPr>
                <w:ilvl w:val="0"/>
                <w:numId w:val="14"/>
              </w:numPr>
              <w:rPr>
                <w:sz w:val="16"/>
                <w:szCs w:val="16"/>
                <w:highlight w:val="cyan"/>
              </w:rPr>
            </w:pPr>
            <w:r w:rsidRPr="00052358">
              <w:rPr>
                <w:sz w:val="16"/>
                <w:szCs w:val="16"/>
                <w:highlight w:val="cyan"/>
              </w:rPr>
              <w:t>Polymers</w:t>
            </w:r>
          </w:p>
          <w:p w14:paraId="26E4381E" w14:textId="77777777" w:rsidR="00347233" w:rsidRPr="005202D3" w:rsidRDefault="3CDBD66F" w:rsidP="00347233">
            <w:pPr>
              <w:pStyle w:val="NoSpacing"/>
              <w:numPr>
                <w:ilvl w:val="0"/>
                <w:numId w:val="14"/>
              </w:numPr>
              <w:rPr>
                <w:sz w:val="16"/>
                <w:szCs w:val="16"/>
              </w:rPr>
            </w:pPr>
            <w:r w:rsidRPr="77457528">
              <w:rPr>
                <w:sz w:val="16"/>
                <w:szCs w:val="16"/>
              </w:rPr>
              <w:t>Textiles</w:t>
            </w:r>
          </w:p>
          <w:p w14:paraId="50D136ED" w14:textId="3C6FFDFE" w:rsidR="6BD21008" w:rsidRDefault="6BD21008" w:rsidP="77457528">
            <w:pPr>
              <w:pStyle w:val="NoSpacing"/>
              <w:numPr>
                <w:ilvl w:val="0"/>
                <w:numId w:val="14"/>
              </w:numPr>
              <w:rPr>
                <w:sz w:val="16"/>
                <w:szCs w:val="16"/>
              </w:rPr>
            </w:pPr>
            <w:proofErr w:type="spellStart"/>
            <w:r w:rsidRPr="77457528">
              <w:rPr>
                <w:sz w:val="16"/>
                <w:szCs w:val="16"/>
              </w:rPr>
              <w:t>E</w:t>
            </w:r>
            <w:r w:rsidR="5D892BD6" w:rsidRPr="77457528">
              <w:rPr>
                <w:sz w:val="16"/>
                <w:szCs w:val="16"/>
              </w:rPr>
              <w:t>oU</w:t>
            </w:r>
            <w:proofErr w:type="spellEnd"/>
            <w:r w:rsidR="5D892BD6" w:rsidRPr="77457528">
              <w:rPr>
                <w:sz w:val="16"/>
                <w:szCs w:val="16"/>
              </w:rPr>
              <w:t xml:space="preserve"> Test</w:t>
            </w:r>
          </w:p>
          <w:p w14:paraId="1C499278" w14:textId="77777777" w:rsidR="00347233" w:rsidRPr="005202D3" w:rsidRDefault="00347233" w:rsidP="00347233">
            <w:pPr>
              <w:pStyle w:val="NoSpacing"/>
              <w:rPr>
                <w:sz w:val="16"/>
                <w:szCs w:val="16"/>
              </w:rPr>
            </w:pPr>
          </w:p>
          <w:p w14:paraId="4D84C894" w14:textId="77777777" w:rsidR="00347233" w:rsidRPr="005202D3" w:rsidRDefault="00347233" w:rsidP="00347233">
            <w:pPr>
              <w:pStyle w:val="NoSpacing"/>
              <w:rPr>
                <w:sz w:val="16"/>
                <w:szCs w:val="16"/>
              </w:rPr>
            </w:pPr>
            <w:r w:rsidRPr="005202D3">
              <w:rPr>
                <w:sz w:val="16"/>
                <w:szCs w:val="16"/>
              </w:rPr>
              <w:t>At the end of this Unit all students should be able to:</w:t>
            </w:r>
          </w:p>
          <w:p w14:paraId="7A0FBE70" w14:textId="7381746D" w:rsidR="00347233" w:rsidRPr="005202D3" w:rsidRDefault="3CDBD66F" w:rsidP="00347233">
            <w:pPr>
              <w:pStyle w:val="NoSpacing"/>
              <w:rPr>
                <w:sz w:val="16"/>
                <w:szCs w:val="16"/>
              </w:rPr>
            </w:pPr>
            <w:r w:rsidRPr="77457528">
              <w:rPr>
                <w:sz w:val="16"/>
                <w:szCs w:val="16"/>
                <w:lang w:val="en-US"/>
              </w:rPr>
              <w:t>Know the primary sources of materials for producing a variety of materials in each of five key material areas</w:t>
            </w:r>
            <w:r w:rsidR="079B17E8" w:rsidRPr="77457528">
              <w:rPr>
                <w:sz w:val="16"/>
                <w:szCs w:val="16"/>
                <w:lang w:val="en-US"/>
              </w:rPr>
              <w:t>.</w:t>
            </w:r>
          </w:p>
          <w:p w14:paraId="4909C560" w14:textId="4DC37B82" w:rsidR="00347233" w:rsidRPr="005202D3" w:rsidRDefault="3CDBD66F" w:rsidP="00347233">
            <w:pPr>
              <w:pStyle w:val="NoSpacing"/>
              <w:rPr>
                <w:sz w:val="16"/>
                <w:szCs w:val="16"/>
              </w:rPr>
            </w:pPr>
            <w:r w:rsidRPr="77457528">
              <w:rPr>
                <w:sz w:val="16"/>
                <w:szCs w:val="16"/>
                <w:lang w:val="en-US"/>
              </w:rPr>
              <w:t xml:space="preserve">Be able to </w:t>
            </w:r>
            <w:r w:rsidRPr="77457528">
              <w:rPr>
                <w:sz w:val="16"/>
                <w:szCs w:val="16"/>
              </w:rPr>
              <w:t>recognise</w:t>
            </w:r>
            <w:r w:rsidRPr="77457528">
              <w:rPr>
                <w:sz w:val="16"/>
                <w:szCs w:val="16"/>
                <w:lang w:val="en-US"/>
              </w:rPr>
              <w:t xml:space="preserve"> and </w:t>
            </w:r>
            <w:r w:rsidRPr="77457528">
              <w:rPr>
                <w:sz w:val="16"/>
                <w:szCs w:val="16"/>
              </w:rPr>
              <w:t>characterise</w:t>
            </w:r>
            <w:r w:rsidRPr="77457528">
              <w:rPr>
                <w:sz w:val="16"/>
                <w:szCs w:val="16"/>
                <w:lang w:val="en-US"/>
              </w:rPr>
              <w:t xml:space="preserve"> different types of materials in each key area</w:t>
            </w:r>
            <w:r w:rsidR="3BE4AAD6" w:rsidRPr="77457528">
              <w:rPr>
                <w:sz w:val="16"/>
                <w:szCs w:val="16"/>
                <w:lang w:val="en-US"/>
              </w:rPr>
              <w:t>.</w:t>
            </w:r>
          </w:p>
          <w:p w14:paraId="479CBCF7" w14:textId="14B9EF6C" w:rsidR="00347233" w:rsidRPr="005202D3" w:rsidRDefault="3CDBD66F" w:rsidP="00347233">
            <w:pPr>
              <w:pStyle w:val="NoSpacing"/>
              <w:rPr>
                <w:sz w:val="16"/>
                <w:szCs w:val="16"/>
              </w:rPr>
            </w:pPr>
            <w:r w:rsidRPr="77457528">
              <w:rPr>
                <w:sz w:val="16"/>
                <w:szCs w:val="16"/>
                <w:lang w:val="en-US"/>
              </w:rPr>
              <w:t xml:space="preserve">Understand how the physical and working properties of a material </w:t>
            </w:r>
            <w:proofErr w:type="gramStart"/>
            <w:r w:rsidRPr="77457528">
              <w:rPr>
                <w:sz w:val="16"/>
                <w:szCs w:val="16"/>
                <w:lang w:val="en-US"/>
              </w:rPr>
              <w:t>products</w:t>
            </w:r>
            <w:proofErr w:type="gramEnd"/>
            <w:r w:rsidRPr="77457528">
              <w:rPr>
                <w:sz w:val="16"/>
                <w:szCs w:val="16"/>
                <w:lang w:val="en-US"/>
              </w:rPr>
              <w:t xml:space="preserve"> </w:t>
            </w:r>
            <w:r w:rsidRPr="77457528">
              <w:rPr>
                <w:sz w:val="16"/>
                <w:szCs w:val="16"/>
              </w:rPr>
              <w:t>affect their performance</w:t>
            </w:r>
            <w:r w:rsidR="35222371" w:rsidRPr="77457528">
              <w:rPr>
                <w:sz w:val="16"/>
                <w:szCs w:val="16"/>
              </w:rPr>
              <w:t>.</w:t>
            </w:r>
          </w:p>
          <w:p w14:paraId="630A368D" w14:textId="160D2054" w:rsidR="00347233" w:rsidRPr="005202D3" w:rsidRDefault="3CDBD66F" w:rsidP="00347233">
            <w:pPr>
              <w:pStyle w:val="NoSpacing"/>
              <w:rPr>
                <w:sz w:val="16"/>
                <w:szCs w:val="16"/>
              </w:rPr>
            </w:pPr>
            <w:r w:rsidRPr="77457528">
              <w:rPr>
                <w:sz w:val="16"/>
                <w:szCs w:val="16"/>
              </w:rPr>
              <w:t>Consistently select the most appropriate material appropriate to a given task</w:t>
            </w:r>
            <w:r w:rsidR="35B7566B" w:rsidRPr="77457528">
              <w:rPr>
                <w:sz w:val="16"/>
                <w:szCs w:val="16"/>
              </w:rPr>
              <w:t>.</w:t>
            </w:r>
          </w:p>
          <w:p w14:paraId="19DB994A" w14:textId="77777777" w:rsidR="00623F90" w:rsidRDefault="00623F90" w:rsidP="00CB0154">
            <w:pPr>
              <w:rPr>
                <w:rFonts w:asciiTheme="majorHAnsi" w:hAnsiTheme="majorHAnsi" w:cstheme="majorHAnsi"/>
                <w:b/>
                <w:sz w:val="24"/>
                <w:szCs w:val="24"/>
                <w:u w:val="single"/>
              </w:rPr>
            </w:pPr>
          </w:p>
          <w:p w14:paraId="18946C19" w14:textId="77777777" w:rsidR="00327698" w:rsidRPr="00DB3A34" w:rsidRDefault="00327698" w:rsidP="00CB0154">
            <w:pPr>
              <w:rPr>
                <w:rFonts w:asciiTheme="majorHAnsi" w:hAnsiTheme="majorHAnsi" w:cstheme="majorHAnsi"/>
                <w:b/>
                <w:sz w:val="24"/>
                <w:szCs w:val="24"/>
                <w:u w:val="single"/>
              </w:rPr>
            </w:pPr>
            <w:r>
              <w:rPr>
                <w:rFonts w:asciiTheme="majorHAnsi" w:hAnsiTheme="majorHAnsi" w:cstheme="majorHAnsi"/>
                <w:b/>
                <w:sz w:val="24"/>
                <w:szCs w:val="24"/>
                <w:u w:val="single"/>
              </w:rPr>
              <w:t>Tier 3 technical language will be focussed on throughout the work and students will be encouraged to identify this language within their notes.</w:t>
            </w:r>
          </w:p>
        </w:tc>
        <w:tc>
          <w:tcPr>
            <w:tcW w:w="7202" w:type="dxa"/>
            <w:tcBorders>
              <w:right w:val="single" w:sz="4" w:space="0" w:color="000000" w:themeColor="text1"/>
            </w:tcBorders>
            <w:shd w:val="clear" w:color="auto" w:fill="FFFFFF" w:themeFill="background1"/>
          </w:tcPr>
          <w:p w14:paraId="37EB15C4" w14:textId="1DD75B50" w:rsidR="2CF6E2E3" w:rsidRDefault="2CF6E2E3" w:rsidP="77457528">
            <w:pPr>
              <w:pStyle w:val="NoSpacing"/>
              <w:rPr>
                <w:sz w:val="16"/>
                <w:szCs w:val="16"/>
              </w:rPr>
            </w:pPr>
            <w:r w:rsidRPr="77457528">
              <w:rPr>
                <w:sz w:val="16"/>
                <w:szCs w:val="16"/>
              </w:rPr>
              <w:t>Each of the following learning outcomes apply five key material areas:</w:t>
            </w:r>
          </w:p>
          <w:p w14:paraId="7E9B9D92" w14:textId="6A65A60D" w:rsidR="77457528" w:rsidRDefault="77457528" w:rsidP="77457528">
            <w:pPr>
              <w:pStyle w:val="NoSpacing"/>
              <w:rPr>
                <w:sz w:val="16"/>
                <w:szCs w:val="16"/>
              </w:rPr>
            </w:pPr>
          </w:p>
          <w:p w14:paraId="246EE45D" w14:textId="0F55BB11" w:rsidR="6DAEF2F1" w:rsidRDefault="6DAEF2F1" w:rsidP="77457528">
            <w:pPr>
              <w:pStyle w:val="NoSpacing"/>
              <w:numPr>
                <w:ilvl w:val="0"/>
                <w:numId w:val="2"/>
              </w:numPr>
              <w:rPr>
                <w:sz w:val="16"/>
                <w:szCs w:val="16"/>
              </w:rPr>
            </w:pPr>
            <w:r w:rsidRPr="77457528">
              <w:rPr>
                <w:sz w:val="16"/>
                <w:szCs w:val="16"/>
              </w:rPr>
              <w:t>Modern Materials</w:t>
            </w:r>
          </w:p>
          <w:p w14:paraId="43E22189" w14:textId="61D53A41" w:rsidR="6DAEF2F1" w:rsidRDefault="6DAEF2F1" w:rsidP="77457528">
            <w:pPr>
              <w:pStyle w:val="NoSpacing"/>
              <w:numPr>
                <w:ilvl w:val="0"/>
                <w:numId w:val="2"/>
              </w:numPr>
              <w:rPr>
                <w:sz w:val="16"/>
                <w:szCs w:val="16"/>
              </w:rPr>
            </w:pPr>
            <w:r w:rsidRPr="77457528">
              <w:rPr>
                <w:sz w:val="16"/>
                <w:szCs w:val="16"/>
              </w:rPr>
              <w:t>Composites &amp; Technical Textiles</w:t>
            </w:r>
          </w:p>
          <w:p w14:paraId="116E061B" w14:textId="405E5A97" w:rsidR="6DAEF2F1" w:rsidRDefault="6DAEF2F1" w:rsidP="77457528">
            <w:pPr>
              <w:pStyle w:val="NoSpacing"/>
              <w:numPr>
                <w:ilvl w:val="0"/>
                <w:numId w:val="2"/>
              </w:numPr>
              <w:rPr>
                <w:sz w:val="16"/>
                <w:szCs w:val="16"/>
              </w:rPr>
            </w:pPr>
            <w:r w:rsidRPr="77457528">
              <w:rPr>
                <w:sz w:val="16"/>
                <w:szCs w:val="16"/>
              </w:rPr>
              <w:t>Smart Materials</w:t>
            </w:r>
          </w:p>
          <w:p w14:paraId="49E263F7" w14:textId="1CEC2F27" w:rsidR="6DAEF2F1" w:rsidRDefault="6DAEF2F1" w:rsidP="77457528">
            <w:pPr>
              <w:pStyle w:val="NoSpacing"/>
              <w:numPr>
                <w:ilvl w:val="0"/>
                <w:numId w:val="2"/>
              </w:numPr>
              <w:rPr>
                <w:sz w:val="16"/>
                <w:szCs w:val="16"/>
              </w:rPr>
            </w:pPr>
            <w:r w:rsidRPr="77457528">
              <w:rPr>
                <w:sz w:val="16"/>
                <w:szCs w:val="16"/>
              </w:rPr>
              <w:t>Scales of Production</w:t>
            </w:r>
          </w:p>
          <w:p w14:paraId="5C087E86" w14:textId="190158BB" w:rsidR="6DAEF2F1" w:rsidRDefault="6DAEF2F1" w:rsidP="77457528">
            <w:pPr>
              <w:pStyle w:val="NoSpacing"/>
              <w:numPr>
                <w:ilvl w:val="0"/>
                <w:numId w:val="2"/>
              </w:numPr>
              <w:rPr>
                <w:sz w:val="16"/>
                <w:szCs w:val="16"/>
              </w:rPr>
            </w:pPr>
            <w:proofErr w:type="spellStart"/>
            <w:r w:rsidRPr="77457528">
              <w:rPr>
                <w:sz w:val="16"/>
                <w:szCs w:val="16"/>
              </w:rPr>
              <w:t>EoU</w:t>
            </w:r>
            <w:proofErr w:type="spellEnd"/>
            <w:r w:rsidRPr="77457528">
              <w:rPr>
                <w:sz w:val="16"/>
                <w:szCs w:val="16"/>
              </w:rPr>
              <w:t xml:space="preserve"> Test</w:t>
            </w:r>
          </w:p>
          <w:p w14:paraId="64205EE4" w14:textId="77777777" w:rsidR="77457528" w:rsidRDefault="77457528" w:rsidP="77457528">
            <w:pPr>
              <w:pStyle w:val="NoSpacing"/>
              <w:rPr>
                <w:sz w:val="16"/>
                <w:szCs w:val="16"/>
              </w:rPr>
            </w:pPr>
          </w:p>
          <w:p w14:paraId="4273D844" w14:textId="77777777" w:rsidR="289CC558" w:rsidRDefault="289CC558" w:rsidP="77457528">
            <w:pPr>
              <w:pStyle w:val="NoSpacing"/>
              <w:rPr>
                <w:sz w:val="16"/>
                <w:szCs w:val="16"/>
              </w:rPr>
            </w:pPr>
            <w:r w:rsidRPr="77457528">
              <w:rPr>
                <w:sz w:val="16"/>
                <w:szCs w:val="16"/>
              </w:rPr>
              <w:t>At the end of this Unit all students should be able to:</w:t>
            </w:r>
          </w:p>
          <w:p w14:paraId="7C0B324E" w14:textId="19FFDF5B" w:rsidR="7591E3BD" w:rsidRDefault="7591E3BD" w:rsidP="77457528">
            <w:pPr>
              <w:pStyle w:val="NoSpacing"/>
              <w:rPr>
                <w:sz w:val="16"/>
                <w:szCs w:val="16"/>
              </w:rPr>
            </w:pPr>
            <w:r w:rsidRPr="77457528">
              <w:rPr>
                <w:sz w:val="16"/>
                <w:szCs w:val="16"/>
                <w:lang w:val="en-US"/>
              </w:rPr>
              <w:t>Know the primary sources of materials for producing a variety of materials in each of five key material areas.</w:t>
            </w:r>
          </w:p>
          <w:p w14:paraId="5CA4EF3D" w14:textId="4DC37B82" w:rsidR="7591E3BD" w:rsidRDefault="7591E3BD" w:rsidP="77457528">
            <w:pPr>
              <w:pStyle w:val="NoSpacing"/>
              <w:rPr>
                <w:sz w:val="16"/>
                <w:szCs w:val="16"/>
              </w:rPr>
            </w:pPr>
            <w:r w:rsidRPr="77457528">
              <w:rPr>
                <w:sz w:val="16"/>
                <w:szCs w:val="16"/>
                <w:lang w:val="en-US"/>
              </w:rPr>
              <w:t xml:space="preserve">Be able to </w:t>
            </w:r>
            <w:r w:rsidRPr="77457528">
              <w:rPr>
                <w:sz w:val="16"/>
                <w:szCs w:val="16"/>
              </w:rPr>
              <w:t>recognise</w:t>
            </w:r>
            <w:r w:rsidRPr="77457528">
              <w:rPr>
                <w:sz w:val="16"/>
                <w:szCs w:val="16"/>
                <w:lang w:val="en-US"/>
              </w:rPr>
              <w:t xml:space="preserve"> and </w:t>
            </w:r>
            <w:r w:rsidRPr="77457528">
              <w:rPr>
                <w:sz w:val="16"/>
                <w:szCs w:val="16"/>
              </w:rPr>
              <w:t>characterise</w:t>
            </w:r>
            <w:r w:rsidRPr="77457528">
              <w:rPr>
                <w:sz w:val="16"/>
                <w:szCs w:val="16"/>
                <w:lang w:val="en-US"/>
              </w:rPr>
              <w:t xml:space="preserve"> different types of materials in each key area.</w:t>
            </w:r>
          </w:p>
          <w:p w14:paraId="4DAC3E2E" w14:textId="14B9EF6C" w:rsidR="7591E3BD" w:rsidRDefault="7591E3BD" w:rsidP="77457528">
            <w:pPr>
              <w:pStyle w:val="NoSpacing"/>
              <w:rPr>
                <w:sz w:val="16"/>
                <w:szCs w:val="16"/>
              </w:rPr>
            </w:pPr>
            <w:r w:rsidRPr="77457528">
              <w:rPr>
                <w:sz w:val="16"/>
                <w:szCs w:val="16"/>
                <w:lang w:val="en-US"/>
              </w:rPr>
              <w:t xml:space="preserve">Understand how the physical and working properties of a material </w:t>
            </w:r>
            <w:proofErr w:type="gramStart"/>
            <w:r w:rsidRPr="77457528">
              <w:rPr>
                <w:sz w:val="16"/>
                <w:szCs w:val="16"/>
                <w:lang w:val="en-US"/>
              </w:rPr>
              <w:t>products</w:t>
            </w:r>
            <w:proofErr w:type="gramEnd"/>
            <w:r w:rsidRPr="77457528">
              <w:rPr>
                <w:sz w:val="16"/>
                <w:szCs w:val="16"/>
                <w:lang w:val="en-US"/>
              </w:rPr>
              <w:t xml:space="preserve"> </w:t>
            </w:r>
            <w:r w:rsidRPr="77457528">
              <w:rPr>
                <w:sz w:val="16"/>
                <w:szCs w:val="16"/>
              </w:rPr>
              <w:t>affect their performance.</w:t>
            </w:r>
          </w:p>
          <w:p w14:paraId="2DF1D6AC" w14:textId="160D2054" w:rsidR="7591E3BD" w:rsidRDefault="7591E3BD" w:rsidP="77457528">
            <w:pPr>
              <w:pStyle w:val="NoSpacing"/>
              <w:rPr>
                <w:sz w:val="16"/>
                <w:szCs w:val="16"/>
              </w:rPr>
            </w:pPr>
            <w:r w:rsidRPr="77457528">
              <w:rPr>
                <w:sz w:val="16"/>
                <w:szCs w:val="16"/>
              </w:rPr>
              <w:t>Consistently select the most appropriate material appropriate to a given task.</w:t>
            </w:r>
          </w:p>
          <w:p w14:paraId="0A61AE3A" w14:textId="2F82359B" w:rsidR="7591E3BD" w:rsidRDefault="7591E3BD" w:rsidP="77457528">
            <w:pPr>
              <w:pStyle w:val="NoSpacing"/>
              <w:rPr>
                <w:sz w:val="16"/>
                <w:szCs w:val="16"/>
              </w:rPr>
            </w:pPr>
            <w:r w:rsidRPr="77457528">
              <w:rPr>
                <w:sz w:val="16"/>
                <w:szCs w:val="16"/>
              </w:rPr>
              <w:t xml:space="preserve">Describe each of the different scales of production and correctly suggest which is appropriate for different products. </w:t>
            </w:r>
          </w:p>
          <w:p w14:paraId="35ECE79D" w14:textId="54387D68" w:rsidR="77457528" w:rsidRDefault="77457528" w:rsidP="77457528">
            <w:pPr>
              <w:pStyle w:val="NoSpacing"/>
              <w:rPr>
                <w:sz w:val="16"/>
                <w:szCs w:val="16"/>
              </w:rPr>
            </w:pPr>
          </w:p>
          <w:p w14:paraId="6019F4FD" w14:textId="12883B45" w:rsidR="68C937CD" w:rsidRDefault="68C937CD" w:rsidP="77457528">
            <w:pPr>
              <w:pStyle w:val="NoSpacing"/>
              <w:rPr>
                <w:rFonts w:asciiTheme="majorHAnsi" w:hAnsiTheme="majorHAnsi" w:cstheme="majorBidi"/>
                <w:sz w:val="24"/>
                <w:szCs w:val="24"/>
              </w:rPr>
            </w:pPr>
            <w:r w:rsidRPr="77457528">
              <w:rPr>
                <w:rFonts w:asciiTheme="majorHAnsi" w:hAnsiTheme="majorHAnsi" w:cstheme="majorBidi"/>
                <w:b/>
                <w:bCs/>
                <w:sz w:val="24"/>
                <w:szCs w:val="24"/>
                <w:u w:val="single"/>
              </w:rPr>
              <w:t>Tier 3 technical language will be focussed on throughout the work and students will be encouraged to identify this language within their notes.</w:t>
            </w:r>
          </w:p>
        </w:tc>
        <w:tc>
          <w:tcPr>
            <w:tcW w:w="7202" w:type="dxa"/>
            <w:tcBorders>
              <w:left w:val="single" w:sz="4" w:space="0" w:color="000000" w:themeColor="text1"/>
              <w:right w:val="single" w:sz="4" w:space="0" w:color="000000" w:themeColor="text1"/>
            </w:tcBorders>
            <w:shd w:val="clear" w:color="auto" w:fill="DAE8F8"/>
          </w:tcPr>
          <w:p w14:paraId="5DE91C1F" w14:textId="7F1C393C" w:rsidR="00327698" w:rsidRPr="00DB3A34" w:rsidRDefault="1722D61C" w:rsidP="77457528">
            <w:pPr>
              <w:pStyle w:val="NoSpacing"/>
              <w:rPr>
                <w:sz w:val="16"/>
                <w:szCs w:val="16"/>
              </w:rPr>
            </w:pPr>
            <w:r w:rsidRPr="77457528">
              <w:rPr>
                <w:sz w:val="16"/>
                <w:szCs w:val="16"/>
              </w:rPr>
              <w:t>Each of the following learning outcomes apply five key material areas:</w:t>
            </w:r>
          </w:p>
          <w:p w14:paraId="6114D283" w14:textId="300874CF" w:rsidR="00327698" w:rsidRPr="00DB3A34" w:rsidRDefault="0458C75A" w:rsidP="77457528">
            <w:pPr>
              <w:pStyle w:val="NoSpacing"/>
              <w:numPr>
                <w:ilvl w:val="0"/>
                <w:numId w:val="1"/>
              </w:numPr>
              <w:rPr>
                <w:sz w:val="16"/>
                <w:szCs w:val="16"/>
              </w:rPr>
            </w:pPr>
            <w:r w:rsidRPr="77457528">
              <w:rPr>
                <w:sz w:val="16"/>
                <w:szCs w:val="16"/>
              </w:rPr>
              <w:t>Energy Generation</w:t>
            </w:r>
          </w:p>
          <w:p w14:paraId="62139EE9" w14:textId="2C22D6F2" w:rsidR="00327698" w:rsidRPr="00DB3A34" w:rsidRDefault="0458C75A" w:rsidP="77457528">
            <w:pPr>
              <w:pStyle w:val="NoSpacing"/>
              <w:numPr>
                <w:ilvl w:val="0"/>
                <w:numId w:val="1"/>
              </w:numPr>
              <w:rPr>
                <w:sz w:val="16"/>
                <w:szCs w:val="16"/>
              </w:rPr>
            </w:pPr>
            <w:r w:rsidRPr="77457528">
              <w:rPr>
                <w:sz w:val="16"/>
                <w:szCs w:val="16"/>
              </w:rPr>
              <w:t>Energy Storage</w:t>
            </w:r>
          </w:p>
          <w:p w14:paraId="79D4EE0F" w14:textId="25B3B833" w:rsidR="00327698" w:rsidRPr="00DB3A34" w:rsidRDefault="0458C75A" w:rsidP="77457528">
            <w:pPr>
              <w:pStyle w:val="NoSpacing"/>
              <w:numPr>
                <w:ilvl w:val="0"/>
                <w:numId w:val="1"/>
              </w:numPr>
              <w:rPr>
                <w:sz w:val="16"/>
                <w:szCs w:val="16"/>
              </w:rPr>
            </w:pPr>
            <w:r w:rsidRPr="77457528">
              <w:rPr>
                <w:sz w:val="16"/>
                <w:szCs w:val="16"/>
              </w:rPr>
              <w:t>Mechanical Devices</w:t>
            </w:r>
          </w:p>
          <w:p w14:paraId="71241643" w14:textId="200FF7F4" w:rsidR="00327698" w:rsidRPr="00DB3A34" w:rsidRDefault="0458C75A" w:rsidP="77457528">
            <w:pPr>
              <w:pStyle w:val="NoSpacing"/>
              <w:numPr>
                <w:ilvl w:val="0"/>
                <w:numId w:val="1"/>
              </w:numPr>
              <w:rPr>
                <w:sz w:val="16"/>
                <w:szCs w:val="16"/>
              </w:rPr>
            </w:pPr>
            <w:r w:rsidRPr="77457528">
              <w:rPr>
                <w:sz w:val="16"/>
                <w:szCs w:val="16"/>
              </w:rPr>
              <w:t>Forces &amp; Stresses</w:t>
            </w:r>
          </w:p>
          <w:p w14:paraId="4C688AA4" w14:textId="7F8182EA" w:rsidR="00327698" w:rsidRPr="00DB3A34" w:rsidRDefault="0458C75A" w:rsidP="77457528">
            <w:pPr>
              <w:pStyle w:val="NoSpacing"/>
              <w:numPr>
                <w:ilvl w:val="0"/>
                <w:numId w:val="1"/>
              </w:numPr>
              <w:rPr>
                <w:sz w:val="16"/>
                <w:szCs w:val="16"/>
              </w:rPr>
            </w:pPr>
            <w:r w:rsidRPr="77457528">
              <w:rPr>
                <w:sz w:val="16"/>
                <w:szCs w:val="16"/>
              </w:rPr>
              <w:t>Electronics</w:t>
            </w:r>
          </w:p>
          <w:p w14:paraId="059B47B8" w14:textId="36E8480D" w:rsidR="00327698" w:rsidRPr="00DB3A34" w:rsidRDefault="0458C75A" w:rsidP="77457528">
            <w:pPr>
              <w:pStyle w:val="NoSpacing"/>
              <w:numPr>
                <w:ilvl w:val="0"/>
                <w:numId w:val="1"/>
              </w:numPr>
              <w:rPr>
                <w:sz w:val="16"/>
                <w:szCs w:val="16"/>
              </w:rPr>
            </w:pPr>
            <w:proofErr w:type="spellStart"/>
            <w:r w:rsidRPr="77457528">
              <w:rPr>
                <w:sz w:val="16"/>
                <w:szCs w:val="16"/>
              </w:rPr>
              <w:t>EoU</w:t>
            </w:r>
            <w:proofErr w:type="spellEnd"/>
            <w:r w:rsidRPr="77457528">
              <w:rPr>
                <w:sz w:val="16"/>
                <w:szCs w:val="16"/>
              </w:rPr>
              <w:t xml:space="preserve"> Test</w:t>
            </w:r>
          </w:p>
          <w:p w14:paraId="50A8C6C2" w14:textId="6D09070B" w:rsidR="00327698" w:rsidRPr="00DB3A34" w:rsidRDefault="00327698" w:rsidP="77457528">
            <w:pPr>
              <w:rPr>
                <w:rFonts w:asciiTheme="majorHAnsi" w:hAnsiTheme="majorHAnsi" w:cstheme="majorBidi"/>
                <w:b/>
                <w:bCs/>
                <w:sz w:val="24"/>
                <w:szCs w:val="24"/>
                <w:u w:val="single"/>
              </w:rPr>
            </w:pPr>
          </w:p>
          <w:p w14:paraId="2A8B1BE9" w14:textId="77777777" w:rsidR="00327698" w:rsidRPr="00DB3A34" w:rsidRDefault="00327698" w:rsidP="77457528">
            <w:pPr>
              <w:pStyle w:val="NoSpacing"/>
              <w:rPr>
                <w:sz w:val="16"/>
                <w:szCs w:val="16"/>
              </w:rPr>
            </w:pPr>
          </w:p>
          <w:p w14:paraId="579B0FAF" w14:textId="77777777" w:rsidR="00327698" w:rsidRPr="00DB3A34" w:rsidRDefault="3C10DEFA" w:rsidP="77457528">
            <w:pPr>
              <w:pStyle w:val="NoSpacing"/>
              <w:rPr>
                <w:sz w:val="16"/>
                <w:szCs w:val="16"/>
              </w:rPr>
            </w:pPr>
            <w:r w:rsidRPr="77457528">
              <w:rPr>
                <w:sz w:val="16"/>
                <w:szCs w:val="16"/>
              </w:rPr>
              <w:t>At the end of this Unit all students should be able to:</w:t>
            </w:r>
          </w:p>
          <w:p w14:paraId="673A15E5" w14:textId="57D766BC" w:rsidR="00327698" w:rsidRPr="00DB3A34" w:rsidRDefault="61DB56E9" w:rsidP="77457528">
            <w:pPr>
              <w:rPr>
                <w:rFonts w:asciiTheme="majorHAnsi" w:hAnsiTheme="majorHAnsi" w:cstheme="majorBidi"/>
                <w:sz w:val="16"/>
                <w:szCs w:val="16"/>
              </w:rPr>
            </w:pPr>
            <w:r w:rsidRPr="77457528">
              <w:rPr>
                <w:rFonts w:asciiTheme="majorHAnsi" w:hAnsiTheme="majorHAnsi" w:cstheme="majorBidi"/>
                <w:sz w:val="16"/>
                <w:szCs w:val="16"/>
              </w:rPr>
              <w:t>Describe a wide range of methods for generating energy, gives pros/cons and describe concerns the public may have for each.</w:t>
            </w:r>
          </w:p>
          <w:p w14:paraId="340873EF" w14:textId="4C9499EF" w:rsidR="00327698" w:rsidRPr="00DB3A34" w:rsidRDefault="61DB56E9" w:rsidP="77457528">
            <w:pPr>
              <w:rPr>
                <w:rFonts w:asciiTheme="majorHAnsi" w:hAnsiTheme="majorHAnsi" w:cstheme="majorBidi"/>
                <w:sz w:val="16"/>
                <w:szCs w:val="16"/>
              </w:rPr>
            </w:pPr>
            <w:r w:rsidRPr="77457528">
              <w:rPr>
                <w:rFonts w:asciiTheme="majorHAnsi" w:hAnsiTheme="majorHAnsi" w:cstheme="majorBidi"/>
                <w:sz w:val="16"/>
                <w:szCs w:val="16"/>
              </w:rPr>
              <w:t>Describe a wide range of methods for storing energy and describe why a range of options is necessary for consistent energy supply.</w:t>
            </w:r>
          </w:p>
          <w:p w14:paraId="1273E34B" w14:textId="1B3A30B8" w:rsidR="00327698" w:rsidRPr="00DB3A34" w:rsidRDefault="61DB56E9" w:rsidP="77457528">
            <w:pPr>
              <w:rPr>
                <w:rFonts w:asciiTheme="majorHAnsi" w:hAnsiTheme="majorHAnsi" w:cstheme="majorBidi"/>
                <w:sz w:val="16"/>
                <w:szCs w:val="16"/>
              </w:rPr>
            </w:pPr>
            <w:r w:rsidRPr="77457528">
              <w:rPr>
                <w:rFonts w:asciiTheme="majorHAnsi" w:hAnsiTheme="majorHAnsi" w:cstheme="majorBidi"/>
                <w:sz w:val="16"/>
                <w:szCs w:val="16"/>
              </w:rPr>
              <w:t>Identify each of the main types of force used in DT and using a given example, describe which force would apply.</w:t>
            </w:r>
          </w:p>
          <w:p w14:paraId="1A1F5DB0" w14:textId="7F86E2B0" w:rsidR="00327698" w:rsidRPr="00DB3A34" w:rsidRDefault="61DB56E9" w:rsidP="77457528">
            <w:pPr>
              <w:rPr>
                <w:rFonts w:asciiTheme="majorHAnsi" w:hAnsiTheme="majorHAnsi" w:cstheme="majorBidi"/>
                <w:sz w:val="16"/>
                <w:szCs w:val="16"/>
              </w:rPr>
            </w:pPr>
            <w:r w:rsidRPr="77457528">
              <w:rPr>
                <w:rFonts w:asciiTheme="majorHAnsi" w:hAnsiTheme="majorHAnsi" w:cstheme="majorBidi"/>
                <w:sz w:val="16"/>
                <w:szCs w:val="16"/>
              </w:rPr>
              <w:t>List mechanical devices including mechanisms, gears, pulleys.</w:t>
            </w:r>
          </w:p>
          <w:p w14:paraId="2BBF27D8" w14:textId="300C941A" w:rsidR="00327698" w:rsidRPr="00DB3A34" w:rsidRDefault="61DB56E9" w:rsidP="77457528">
            <w:pPr>
              <w:rPr>
                <w:rFonts w:asciiTheme="majorHAnsi" w:hAnsiTheme="majorHAnsi" w:cstheme="majorBidi"/>
                <w:sz w:val="16"/>
                <w:szCs w:val="16"/>
              </w:rPr>
            </w:pPr>
            <w:r w:rsidRPr="77457528">
              <w:rPr>
                <w:rFonts w:asciiTheme="majorHAnsi" w:hAnsiTheme="majorHAnsi" w:cstheme="majorBidi"/>
                <w:sz w:val="16"/>
                <w:szCs w:val="16"/>
              </w:rPr>
              <w:t>Describe electronic components, explain their function and select their circuit symbol.</w:t>
            </w:r>
          </w:p>
          <w:p w14:paraId="7EFF0CC2" w14:textId="1FCBE77B" w:rsidR="00327698" w:rsidRPr="00DB3A34" w:rsidRDefault="61DB56E9" w:rsidP="77457528">
            <w:pPr>
              <w:rPr>
                <w:rFonts w:asciiTheme="majorHAnsi" w:hAnsiTheme="majorHAnsi" w:cstheme="majorBidi"/>
                <w:sz w:val="16"/>
                <w:szCs w:val="16"/>
              </w:rPr>
            </w:pPr>
            <w:r w:rsidRPr="77457528">
              <w:rPr>
                <w:rFonts w:asciiTheme="majorHAnsi" w:hAnsiTheme="majorHAnsi" w:cstheme="majorBidi"/>
                <w:sz w:val="16"/>
                <w:szCs w:val="16"/>
              </w:rPr>
              <w:t xml:space="preserve">Give clear examples of systems using input, process and output. </w:t>
            </w:r>
          </w:p>
          <w:p w14:paraId="7A35F78A" w14:textId="3DD8A9CC" w:rsidR="00327698" w:rsidRPr="00DB3A34" w:rsidRDefault="00327698" w:rsidP="77457528">
            <w:pPr>
              <w:rPr>
                <w:rFonts w:asciiTheme="majorHAnsi" w:hAnsiTheme="majorHAnsi" w:cstheme="majorBidi"/>
                <w:sz w:val="16"/>
                <w:szCs w:val="16"/>
              </w:rPr>
            </w:pPr>
          </w:p>
          <w:p w14:paraId="67252AA0" w14:textId="4475F846" w:rsidR="00327698" w:rsidRPr="00DB3A34" w:rsidRDefault="2D21EDD3" w:rsidP="77457528">
            <w:pPr>
              <w:rPr>
                <w:rFonts w:asciiTheme="majorHAnsi" w:hAnsiTheme="majorHAnsi" w:cstheme="majorBidi"/>
                <w:sz w:val="24"/>
                <w:szCs w:val="24"/>
              </w:rPr>
            </w:pPr>
            <w:r w:rsidRPr="77457528">
              <w:rPr>
                <w:rFonts w:asciiTheme="majorHAnsi" w:hAnsiTheme="majorHAnsi" w:cstheme="majorBidi"/>
                <w:b/>
                <w:bCs/>
                <w:sz w:val="24"/>
                <w:szCs w:val="24"/>
                <w:u w:val="single"/>
              </w:rPr>
              <w:t>Tier 3 technical language will be focussed on throughout the work and students will be encouraged to identify this language within their notes.</w:t>
            </w:r>
          </w:p>
        </w:tc>
      </w:tr>
      <w:tr w:rsidR="00623F90" w:rsidRPr="00084334" w14:paraId="65D8B552" w14:textId="77777777" w:rsidTr="77457528">
        <w:trPr>
          <w:cantSplit/>
          <w:trHeight w:val="1387"/>
        </w:trPr>
        <w:tc>
          <w:tcPr>
            <w:tcW w:w="331" w:type="dxa"/>
            <w:vMerge/>
          </w:tcPr>
          <w:p w14:paraId="56957743" w14:textId="77777777" w:rsidR="00623F90" w:rsidRPr="00084334" w:rsidRDefault="00623F90" w:rsidP="00E82D27">
            <w:pPr>
              <w:rPr>
                <w:rFonts w:asciiTheme="majorHAnsi" w:hAnsiTheme="majorHAnsi" w:cstheme="majorHAnsi"/>
              </w:rPr>
            </w:pPr>
          </w:p>
        </w:tc>
        <w:tc>
          <w:tcPr>
            <w:tcW w:w="450" w:type="dxa"/>
            <w:shd w:val="clear" w:color="auto" w:fill="F2F2F2" w:themeFill="background1" w:themeFillShade="F2"/>
            <w:textDirection w:val="btLr"/>
            <w:vAlign w:val="center"/>
          </w:tcPr>
          <w:p w14:paraId="3F0D1CC8" w14:textId="77777777" w:rsidR="00623F90" w:rsidRPr="00084334" w:rsidRDefault="00623F90" w:rsidP="00E82D27">
            <w:pPr>
              <w:ind w:left="113" w:right="113"/>
              <w:jc w:val="center"/>
              <w:rPr>
                <w:rFonts w:asciiTheme="majorHAnsi" w:hAnsiTheme="majorHAnsi" w:cstheme="majorHAnsi"/>
              </w:rPr>
            </w:pPr>
            <w:r w:rsidRPr="00084334">
              <w:rPr>
                <w:rFonts w:asciiTheme="majorHAnsi" w:hAnsiTheme="majorHAnsi" w:cstheme="majorHAnsi"/>
              </w:rPr>
              <w:t>Assessment</w:t>
            </w:r>
          </w:p>
        </w:tc>
        <w:tc>
          <w:tcPr>
            <w:tcW w:w="7202" w:type="dxa"/>
            <w:tcBorders>
              <w:right w:val="single" w:sz="4" w:space="0" w:color="auto"/>
            </w:tcBorders>
            <w:shd w:val="clear" w:color="auto" w:fill="DEEAF6" w:themeFill="accent1" w:themeFillTint="33"/>
            <w:vAlign w:val="center"/>
          </w:tcPr>
          <w:p w14:paraId="7515FD85" w14:textId="4C504C23" w:rsidR="00623F90" w:rsidRPr="00B020EF" w:rsidRDefault="0080786A" w:rsidP="00CB0154">
            <w:pPr>
              <w:jc w:val="center"/>
              <w:rPr>
                <w:rFonts w:asciiTheme="majorHAnsi" w:hAnsiTheme="majorHAnsi" w:cstheme="majorHAnsi"/>
                <w:color w:val="0070C0"/>
              </w:rPr>
            </w:pPr>
            <w:r w:rsidRPr="00B020EF">
              <w:rPr>
                <w:rFonts w:asciiTheme="majorHAnsi" w:hAnsiTheme="majorHAnsi" w:cstheme="majorHAnsi"/>
                <w:color w:val="0070C0"/>
              </w:rPr>
              <w:t xml:space="preserve">Formative </w:t>
            </w:r>
            <w:r w:rsidR="00623F90" w:rsidRPr="00B020EF">
              <w:rPr>
                <w:rFonts w:asciiTheme="majorHAnsi" w:hAnsiTheme="majorHAnsi" w:cstheme="majorHAnsi"/>
                <w:color w:val="0070C0"/>
              </w:rPr>
              <w:t xml:space="preserve">Assessment – All notes are </w:t>
            </w:r>
            <w:r w:rsidR="00F673DA" w:rsidRPr="00B020EF">
              <w:rPr>
                <w:rFonts w:asciiTheme="majorHAnsi" w:hAnsiTheme="majorHAnsi" w:cstheme="majorHAnsi"/>
                <w:color w:val="0070C0"/>
              </w:rPr>
              <w:t>read,</w:t>
            </w:r>
            <w:r w:rsidR="00623F90" w:rsidRPr="00B020EF">
              <w:rPr>
                <w:rFonts w:asciiTheme="majorHAnsi" w:hAnsiTheme="majorHAnsi" w:cstheme="majorHAnsi"/>
                <w:color w:val="0070C0"/>
              </w:rPr>
              <w:t xml:space="preserve"> and comments made</w:t>
            </w:r>
            <w:r w:rsidR="00286D27" w:rsidRPr="00B020EF">
              <w:rPr>
                <w:rFonts w:asciiTheme="majorHAnsi" w:hAnsiTheme="majorHAnsi" w:cstheme="majorHAnsi"/>
                <w:color w:val="0070C0"/>
              </w:rPr>
              <w:t xml:space="preserve"> if additions</w:t>
            </w:r>
            <w:r w:rsidR="00BA1861" w:rsidRPr="00B020EF">
              <w:rPr>
                <w:rFonts w:asciiTheme="majorHAnsi" w:hAnsiTheme="majorHAnsi" w:cstheme="majorHAnsi"/>
                <w:color w:val="0070C0"/>
              </w:rPr>
              <w:t xml:space="preserve"> are needed or misconceptions are noted</w:t>
            </w:r>
          </w:p>
          <w:p w14:paraId="67ABC17D" w14:textId="221F366D" w:rsidR="00623F90" w:rsidRPr="00B020EF" w:rsidRDefault="0080786A" w:rsidP="00CB0154">
            <w:pPr>
              <w:jc w:val="center"/>
              <w:rPr>
                <w:rFonts w:asciiTheme="majorHAnsi" w:hAnsiTheme="majorHAnsi" w:cstheme="majorHAnsi"/>
                <w:color w:val="00B050"/>
              </w:rPr>
            </w:pPr>
            <w:r w:rsidRPr="00B020EF">
              <w:rPr>
                <w:rFonts w:asciiTheme="majorHAnsi" w:hAnsiTheme="majorHAnsi" w:cstheme="majorHAnsi"/>
                <w:color w:val="00B050"/>
              </w:rPr>
              <w:t xml:space="preserve">Summative Assessment </w:t>
            </w:r>
            <w:r w:rsidR="00286D27" w:rsidRPr="00B020EF">
              <w:rPr>
                <w:rFonts w:asciiTheme="majorHAnsi" w:hAnsiTheme="majorHAnsi" w:cstheme="majorHAnsi"/>
                <w:color w:val="00B050"/>
              </w:rPr>
              <w:t>–</w:t>
            </w:r>
            <w:r w:rsidRPr="00B020EF">
              <w:rPr>
                <w:rFonts w:asciiTheme="majorHAnsi" w:hAnsiTheme="majorHAnsi" w:cstheme="majorHAnsi"/>
                <w:color w:val="00B050"/>
              </w:rPr>
              <w:t xml:space="preserve"> </w:t>
            </w:r>
            <w:r w:rsidR="00286D27" w:rsidRPr="00B020EF">
              <w:rPr>
                <w:rFonts w:asciiTheme="majorHAnsi" w:hAnsiTheme="majorHAnsi" w:cstheme="majorHAnsi"/>
                <w:color w:val="00B050"/>
              </w:rPr>
              <w:t>Homework tasks are scored, End of Unit Test</w:t>
            </w:r>
          </w:p>
          <w:p w14:paraId="432AC116" w14:textId="095F1B9C" w:rsidR="00623F90" w:rsidRPr="00084334" w:rsidRDefault="00623F90" w:rsidP="00CB0154">
            <w:pPr>
              <w:jc w:val="center"/>
              <w:rPr>
                <w:rFonts w:asciiTheme="majorHAnsi" w:hAnsiTheme="majorHAnsi" w:cstheme="majorHAnsi"/>
                <w:color w:val="0070C0"/>
                <w:sz w:val="24"/>
                <w:szCs w:val="24"/>
              </w:rPr>
            </w:pPr>
            <w:r w:rsidRPr="00B020EF">
              <w:rPr>
                <w:rFonts w:asciiTheme="majorHAnsi" w:hAnsiTheme="majorHAnsi" w:cstheme="majorHAnsi"/>
                <w:color w:val="FF0000"/>
              </w:rPr>
              <w:t xml:space="preserve">Standardised </w:t>
            </w:r>
            <w:r w:rsidR="00286D27" w:rsidRPr="00B020EF">
              <w:rPr>
                <w:rFonts w:asciiTheme="majorHAnsi" w:hAnsiTheme="majorHAnsi" w:cstheme="majorHAnsi"/>
                <w:color w:val="FF0000"/>
              </w:rPr>
              <w:t xml:space="preserve">Exam Style </w:t>
            </w:r>
            <w:r w:rsidRPr="00B020EF">
              <w:rPr>
                <w:rFonts w:asciiTheme="majorHAnsi" w:hAnsiTheme="majorHAnsi" w:cstheme="majorHAnsi"/>
                <w:color w:val="FF0000"/>
              </w:rPr>
              <w:t>homework</w:t>
            </w:r>
          </w:p>
        </w:tc>
        <w:tc>
          <w:tcPr>
            <w:tcW w:w="7202" w:type="dxa"/>
            <w:tcBorders>
              <w:right w:val="single" w:sz="4" w:space="0" w:color="auto"/>
            </w:tcBorders>
            <w:shd w:val="clear" w:color="auto" w:fill="FFFFFF" w:themeFill="background1"/>
            <w:vAlign w:val="center"/>
          </w:tcPr>
          <w:p w14:paraId="658B95D0" w14:textId="4C504C23" w:rsidR="184B1413" w:rsidRDefault="184B1413" w:rsidP="77457528">
            <w:pPr>
              <w:jc w:val="center"/>
              <w:rPr>
                <w:rFonts w:asciiTheme="majorHAnsi" w:hAnsiTheme="majorHAnsi" w:cstheme="majorBidi"/>
                <w:color w:val="0070C0"/>
              </w:rPr>
            </w:pPr>
            <w:r w:rsidRPr="77457528">
              <w:rPr>
                <w:rFonts w:asciiTheme="majorHAnsi" w:hAnsiTheme="majorHAnsi" w:cstheme="majorBidi"/>
                <w:color w:val="0070C0"/>
              </w:rPr>
              <w:t>Formative Assessment – All notes are read, and comments made if additions are needed or misconceptions are noted</w:t>
            </w:r>
          </w:p>
          <w:p w14:paraId="5E054A8E" w14:textId="221F366D" w:rsidR="184B1413" w:rsidRDefault="184B1413" w:rsidP="77457528">
            <w:pPr>
              <w:jc w:val="center"/>
              <w:rPr>
                <w:rFonts w:asciiTheme="majorHAnsi" w:hAnsiTheme="majorHAnsi" w:cstheme="majorBidi"/>
                <w:color w:val="00B050"/>
              </w:rPr>
            </w:pPr>
            <w:r w:rsidRPr="77457528">
              <w:rPr>
                <w:rFonts w:asciiTheme="majorHAnsi" w:hAnsiTheme="majorHAnsi" w:cstheme="majorBidi"/>
                <w:color w:val="00B050"/>
              </w:rPr>
              <w:t>Summative Assessment – Homework tasks are scored, End of Unit Test</w:t>
            </w:r>
          </w:p>
          <w:p w14:paraId="4A966B67" w14:textId="095F1B9C" w:rsidR="184B1413" w:rsidRDefault="184B1413" w:rsidP="77457528">
            <w:pPr>
              <w:jc w:val="center"/>
              <w:rPr>
                <w:rFonts w:asciiTheme="majorHAnsi" w:hAnsiTheme="majorHAnsi" w:cstheme="majorBidi"/>
                <w:color w:val="0070C0"/>
                <w:sz w:val="24"/>
                <w:szCs w:val="24"/>
              </w:rPr>
            </w:pPr>
            <w:r w:rsidRPr="77457528">
              <w:rPr>
                <w:rFonts w:asciiTheme="majorHAnsi" w:hAnsiTheme="majorHAnsi" w:cstheme="majorBidi"/>
                <w:color w:val="FF0000"/>
              </w:rPr>
              <w:t>Standardised Exam Style homework</w:t>
            </w:r>
          </w:p>
          <w:p w14:paraId="07596414" w14:textId="0EF7368D" w:rsidR="77457528" w:rsidRDefault="77457528" w:rsidP="77457528">
            <w:pPr>
              <w:jc w:val="center"/>
              <w:rPr>
                <w:rFonts w:asciiTheme="majorHAnsi" w:hAnsiTheme="majorHAnsi" w:cstheme="majorBidi"/>
                <w:color w:val="0070C0"/>
              </w:rPr>
            </w:pPr>
          </w:p>
        </w:tc>
        <w:tc>
          <w:tcPr>
            <w:tcW w:w="7202" w:type="dxa"/>
            <w:tcBorders>
              <w:left w:val="single" w:sz="4" w:space="0" w:color="auto"/>
              <w:right w:val="single" w:sz="4" w:space="0" w:color="000000" w:themeColor="text1"/>
            </w:tcBorders>
            <w:shd w:val="clear" w:color="auto" w:fill="DAE8F8"/>
            <w:vAlign w:val="center"/>
          </w:tcPr>
          <w:p w14:paraId="2F9CE2A1" w14:textId="2483BFD9" w:rsidR="00B020EF" w:rsidRPr="00B020EF" w:rsidRDefault="00B020EF" w:rsidP="00B020EF">
            <w:pPr>
              <w:jc w:val="center"/>
              <w:rPr>
                <w:rFonts w:asciiTheme="majorHAnsi" w:hAnsiTheme="majorHAnsi" w:cstheme="majorHAnsi"/>
                <w:color w:val="0070C0"/>
              </w:rPr>
            </w:pPr>
            <w:r w:rsidRPr="00B020EF">
              <w:rPr>
                <w:rFonts w:asciiTheme="majorHAnsi" w:hAnsiTheme="majorHAnsi" w:cstheme="majorHAnsi"/>
                <w:color w:val="0070C0"/>
              </w:rPr>
              <w:t xml:space="preserve">Formative Assessment – All notes are </w:t>
            </w:r>
            <w:r w:rsidR="00F673DA" w:rsidRPr="00B020EF">
              <w:rPr>
                <w:rFonts w:asciiTheme="majorHAnsi" w:hAnsiTheme="majorHAnsi" w:cstheme="majorHAnsi"/>
                <w:color w:val="0070C0"/>
              </w:rPr>
              <w:t>read,</w:t>
            </w:r>
            <w:r w:rsidRPr="00B020EF">
              <w:rPr>
                <w:rFonts w:asciiTheme="majorHAnsi" w:hAnsiTheme="majorHAnsi" w:cstheme="majorHAnsi"/>
                <w:color w:val="0070C0"/>
              </w:rPr>
              <w:t xml:space="preserve"> and comments made if additions are needed or misconceptions are noted</w:t>
            </w:r>
          </w:p>
          <w:p w14:paraId="30AF0950" w14:textId="77777777" w:rsidR="00B020EF" w:rsidRPr="00B020EF" w:rsidRDefault="00B020EF" w:rsidP="00B020EF">
            <w:pPr>
              <w:jc w:val="center"/>
              <w:rPr>
                <w:rFonts w:asciiTheme="majorHAnsi" w:hAnsiTheme="majorHAnsi" w:cstheme="majorHAnsi"/>
                <w:color w:val="00B050"/>
              </w:rPr>
            </w:pPr>
            <w:r w:rsidRPr="00B020EF">
              <w:rPr>
                <w:rFonts w:asciiTheme="majorHAnsi" w:hAnsiTheme="majorHAnsi" w:cstheme="majorHAnsi"/>
                <w:color w:val="00B050"/>
              </w:rPr>
              <w:t>Summative Assessment – Homework tasks are scored, End of Unit Test</w:t>
            </w:r>
          </w:p>
          <w:p w14:paraId="790ABEFF" w14:textId="46051F33" w:rsidR="00623F90" w:rsidRDefault="00B020EF" w:rsidP="00B020EF">
            <w:pPr>
              <w:jc w:val="center"/>
            </w:pPr>
            <w:r w:rsidRPr="00B020EF">
              <w:rPr>
                <w:rFonts w:asciiTheme="majorHAnsi" w:hAnsiTheme="majorHAnsi" w:cstheme="majorHAnsi"/>
                <w:color w:val="FF0000"/>
              </w:rPr>
              <w:t>Standardised Exam Style homework</w:t>
            </w:r>
          </w:p>
        </w:tc>
      </w:tr>
      <w:tr w:rsidR="00623F90" w:rsidRPr="00084334" w14:paraId="6AE2874D" w14:textId="77777777" w:rsidTr="77457528">
        <w:trPr>
          <w:cantSplit/>
          <w:trHeight w:val="1561"/>
        </w:trPr>
        <w:tc>
          <w:tcPr>
            <w:tcW w:w="331" w:type="dxa"/>
            <w:vMerge/>
          </w:tcPr>
          <w:p w14:paraId="45B0EAD9" w14:textId="77777777" w:rsidR="00623F90" w:rsidRPr="00084334" w:rsidRDefault="00623F90" w:rsidP="00680E36">
            <w:pPr>
              <w:rPr>
                <w:rFonts w:asciiTheme="majorHAnsi" w:hAnsiTheme="majorHAnsi" w:cstheme="majorHAnsi"/>
              </w:rPr>
            </w:pPr>
          </w:p>
        </w:tc>
        <w:tc>
          <w:tcPr>
            <w:tcW w:w="450" w:type="dxa"/>
            <w:shd w:val="clear" w:color="auto" w:fill="F2F2F2" w:themeFill="background1" w:themeFillShade="F2"/>
            <w:textDirection w:val="btLr"/>
            <w:vAlign w:val="center"/>
          </w:tcPr>
          <w:p w14:paraId="2F2E5B6D" w14:textId="2B3E0C45" w:rsidR="00623F90" w:rsidRPr="00084334" w:rsidRDefault="00E12620" w:rsidP="00680E36">
            <w:pPr>
              <w:ind w:left="113" w:right="113"/>
              <w:jc w:val="center"/>
              <w:rPr>
                <w:rFonts w:asciiTheme="majorHAnsi" w:hAnsiTheme="majorHAnsi" w:cstheme="majorHAnsi"/>
              </w:rPr>
            </w:pPr>
            <w:r>
              <w:rPr>
                <w:rFonts w:asciiTheme="majorHAnsi" w:hAnsiTheme="majorHAnsi" w:cstheme="majorHAnsi"/>
              </w:rPr>
              <w:t>Adaptive</w:t>
            </w:r>
          </w:p>
        </w:tc>
        <w:tc>
          <w:tcPr>
            <w:tcW w:w="7202" w:type="dxa"/>
            <w:shd w:val="clear" w:color="auto" w:fill="DEEAF6" w:themeFill="accent1" w:themeFillTint="33"/>
          </w:tcPr>
          <w:p w14:paraId="20764136" w14:textId="77777777" w:rsidR="00623F90" w:rsidRDefault="00327698" w:rsidP="00CB0154">
            <w:pPr>
              <w:rPr>
                <w:rFonts w:asciiTheme="majorHAnsi" w:hAnsiTheme="majorHAnsi" w:cstheme="majorHAnsi"/>
                <w:sz w:val="24"/>
              </w:rPr>
            </w:pPr>
            <w:r>
              <w:rPr>
                <w:rFonts w:asciiTheme="majorHAnsi" w:hAnsiTheme="majorHAnsi" w:cstheme="majorHAnsi"/>
                <w:sz w:val="24"/>
              </w:rPr>
              <w:t>Students are required to make their own notes. The detail and expectations will follow student ability.</w:t>
            </w:r>
          </w:p>
          <w:p w14:paraId="168F5D27" w14:textId="77777777" w:rsidR="00E12620" w:rsidRDefault="00E12620" w:rsidP="00CB0154">
            <w:pPr>
              <w:rPr>
                <w:rFonts w:asciiTheme="majorHAnsi" w:hAnsiTheme="majorHAnsi" w:cstheme="majorHAnsi"/>
                <w:sz w:val="24"/>
              </w:rPr>
            </w:pPr>
          </w:p>
          <w:p w14:paraId="21F99869" w14:textId="3313C237" w:rsidR="00E12620" w:rsidRDefault="00E12620" w:rsidP="00CB0154">
            <w:pPr>
              <w:rPr>
                <w:rFonts w:asciiTheme="majorHAnsi" w:hAnsiTheme="majorHAnsi" w:cstheme="majorHAnsi"/>
                <w:sz w:val="24"/>
              </w:rPr>
            </w:pPr>
            <w:r>
              <w:rPr>
                <w:rFonts w:asciiTheme="majorHAnsi" w:hAnsiTheme="majorHAnsi" w:cstheme="majorHAnsi"/>
                <w:sz w:val="24"/>
              </w:rPr>
              <w:t xml:space="preserve">A differentiated </w:t>
            </w:r>
            <w:r w:rsidR="00C24A8C">
              <w:rPr>
                <w:rFonts w:asciiTheme="majorHAnsi" w:hAnsiTheme="majorHAnsi" w:cstheme="majorHAnsi"/>
                <w:sz w:val="24"/>
              </w:rPr>
              <w:t xml:space="preserve">sheet is available that includes pre-completed examples to reduce the cognitive load during lessons. </w:t>
            </w:r>
          </w:p>
          <w:p w14:paraId="73B07B92" w14:textId="77777777" w:rsidR="00327698" w:rsidRPr="00680E36" w:rsidRDefault="00327698" w:rsidP="00CB0154">
            <w:pPr>
              <w:rPr>
                <w:rFonts w:asciiTheme="majorHAnsi" w:hAnsiTheme="majorHAnsi" w:cstheme="majorHAnsi"/>
                <w:sz w:val="24"/>
              </w:rPr>
            </w:pPr>
          </w:p>
        </w:tc>
        <w:tc>
          <w:tcPr>
            <w:tcW w:w="7202" w:type="dxa"/>
            <w:shd w:val="clear" w:color="auto" w:fill="FFFFFF" w:themeFill="background1"/>
          </w:tcPr>
          <w:p w14:paraId="446A13DB" w14:textId="459831AA" w:rsidR="5B718A14" w:rsidRDefault="5B718A14" w:rsidP="77457528">
            <w:pPr>
              <w:rPr>
                <w:rFonts w:asciiTheme="majorHAnsi" w:hAnsiTheme="majorHAnsi" w:cstheme="majorBidi"/>
                <w:sz w:val="24"/>
                <w:szCs w:val="24"/>
              </w:rPr>
            </w:pPr>
            <w:r w:rsidRPr="77457528">
              <w:rPr>
                <w:rFonts w:asciiTheme="majorHAnsi" w:hAnsiTheme="majorHAnsi" w:cstheme="majorBidi"/>
                <w:sz w:val="24"/>
                <w:szCs w:val="24"/>
              </w:rPr>
              <w:t>Students are required to make their own notes. The detail and expectations will follow student ability.</w:t>
            </w:r>
          </w:p>
          <w:p w14:paraId="0E2DCB3D" w14:textId="77777777" w:rsidR="77457528" w:rsidRDefault="77457528" w:rsidP="77457528">
            <w:pPr>
              <w:rPr>
                <w:rFonts w:asciiTheme="majorHAnsi" w:hAnsiTheme="majorHAnsi" w:cstheme="majorBidi"/>
                <w:sz w:val="24"/>
                <w:szCs w:val="24"/>
              </w:rPr>
            </w:pPr>
          </w:p>
          <w:p w14:paraId="3949E4A7" w14:textId="33DD2E82" w:rsidR="5B718A14" w:rsidRDefault="5B718A14" w:rsidP="77457528">
            <w:pPr>
              <w:rPr>
                <w:rFonts w:asciiTheme="majorHAnsi" w:hAnsiTheme="majorHAnsi" w:cstheme="majorBidi"/>
                <w:sz w:val="24"/>
                <w:szCs w:val="24"/>
              </w:rPr>
            </w:pPr>
            <w:r w:rsidRPr="77457528">
              <w:rPr>
                <w:rFonts w:asciiTheme="majorHAnsi" w:hAnsiTheme="majorHAnsi" w:cstheme="majorBidi"/>
                <w:sz w:val="24"/>
                <w:szCs w:val="24"/>
              </w:rPr>
              <w:t>A differentiated sheet is available that includes pre-completed examples to reduce the cognitive load during lessons.</w:t>
            </w:r>
          </w:p>
          <w:p w14:paraId="78D1DCDE" w14:textId="7BE0FB78" w:rsidR="77457528" w:rsidRDefault="77457528" w:rsidP="77457528">
            <w:pPr>
              <w:rPr>
                <w:rFonts w:asciiTheme="majorHAnsi" w:hAnsiTheme="majorHAnsi" w:cstheme="majorBidi"/>
                <w:sz w:val="24"/>
                <w:szCs w:val="24"/>
              </w:rPr>
            </w:pPr>
          </w:p>
        </w:tc>
        <w:tc>
          <w:tcPr>
            <w:tcW w:w="7202" w:type="dxa"/>
            <w:shd w:val="clear" w:color="auto" w:fill="DAE8F8"/>
          </w:tcPr>
          <w:p w14:paraId="32449CC1" w14:textId="77777777" w:rsidR="00F673DA" w:rsidRDefault="00F673DA" w:rsidP="00F673DA">
            <w:pPr>
              <w:rPr>
                <w:rFonts w:asciiTheme="majorHAnsi" w:hAnsiTheme="majorHAnsi" w:cstheme="majorHAnsi"/>
                <w:sz w:val="24"/>
              </w:rPr>
            </w:pPr>
            <w:r>
              <w:rPr>
                <w:rFonts w:asciiTheme="majorHAnsi" w:hAnsiTheme="majorHAnsi" w:cstheme="majorHAnsi"/>
                <w:sz w:val="24"/>
              </w:rPr>
              <w:t>Students are required to make their own notes. The detail and expectations will follow student ability.</w:t>
            </w:r>
          </w:p>
          <w:p w14:paraId="0D3E72B4" w14:textId="77777777" w:rsidR="00F673DA" w:rsidRDefault="00F673DA" w:rsidP="00F673DA">
            <w:pPr>
              <w:rPr>
                <w:rFonts w:asciiTheme="majorHAnsi" w:hAnsiTheme="majorHAnsi" w:cstheme="majorHAnsi"/>
                <w:sz w:val="24"/>
              </w:rPr>
            </w:pPr>
          </w:p>
          <w:p w14:paraId="2FC32E05" w14:textId="77777777" w:rsidR="00F673DA" w:rsidRDefault="00F673DA" w:rsidP="00F673DA">
            <w:pPr>
              <w:rPr>
                <w:rFonts w:asciiTheme="majorHAnsi" w:hAnsiTheme="majorHAnsi" w:cstheme="majorHAnsi"/>
                <w:sz w:val="24"/>
              </w:rPr>
            </w:pPr>
            <w:r>
              <w:rPr>
                <w:rFonts w:asciiTheme="majorHAnsi" w:hAnsiTheme="majorHAnsi" w:cstheme="majorHAnsi"/>
                <w:sz w:val="24"/>
              </w:rPr>
              <w:t xml:space="preserve">A differentiated sheet is available that includes pre-completed examples to reduce the cognitive load during lessons. </w:t>
            </w:r>
          </w:p>
          <w:p w14:paraId="099B8B72" w14:textId="77777777" w:rsidR="00623F90" w:rsidRPr="004F1F5F" w:rsidRDefault="00623F90" w:rsidP="004F1F5F">
            <w:pPr>
              <w:rPr>
                <w:rFonts w:asciiTheme="majorHAnsi" w:hAnsiTheme="majorHAnsi" w:cstheme="majorHAnsi"/>
                <w:sz w:val="24"/>
              </w:rPr>
            </w:pPr>
          </w:p>
        </w:tc>
      </w:tr>
    </w:tbl>
    <w:p w14:paraId="0F6D897D" w14:textId="77777777" w:rsidR="0097119D" w:rsidRPr="00084334" w:rsidRDefault="0097119D" w:rsidP="0097119D">
      <w:pPr>
        <w:rPr>
          <w:rFonts w:asciiTheme="majorHAnsi" w:hAnsiTheme="majorHAnsi" w:cstheme="majorHAnsi"/>
          <w:b/>
          <w:sz w:val="24"/>
          <w:u w:val="single"/>
        </w:rPr>
      </w:pPr>
      <w:r w:rsidRPr="00084334">
        <w:rPr>
          <w:rFonts w:asciiTheme="majorHAnsi" w:hAnsiTheme="majorHAnsi" w:cstheme="majorHAnsi"/>
          <w:b/>
          <w:sz w:val="24"/>
          <w:u w:val="single"/>
        </w:rPr>
        <w:t>Assessment types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8227"/>
        <w:gridCol w:w="8227"/>
      </w:tblGrid>
      <w:tr w:rsidR="00075D5D" w:rsidRPr="00084334" w14:paraId="3D3F05D1" w14:textId="77777777" w:rsidTr="00F11D10">
        <w:tc>
          <w:tcPr>
            <w:tcW w:w="562" w:type="dxa"/>
            <w:shd w:val="clear" w:color="auto" w:fill="0070C0"/>
            <w:vAlign w:val="center"/>
          </w:tcPr>
          <w:p w14:paraId="78404544" w14:textId="77777777" w:rsidR="00075D5D" w:rsidRPr="00084334" w:rsidRDefault="00075D5D" w:rsidP="00075D5D">
            <w:pPr>
              <w:rPr>
                <w:rFonts w:asciiTheme="majorHAnsi" w:hAnsiTheme="majorHAnsi" w:cstheme="majorHAnsi"/>
                <w:sz w:val="24"/>
              </w:rPr>
            </w:pPr>
          </w:p>
        </w:tc>
        <w:tc>
          <w:tcPr>
            <w:tcW w:w="8227" w:type="dxa"/>
            <w:vAlign w:val="center"/>
          </w:tcPr>
          <w:p w14:paraId="54AE3F22" w14:textId="554601DD" w:rsidR="00075D5D" w:rsidRPr="00084334" w:rsidRDefault="00126D78" w:rsidP="00623F90">
            <w:pPr>
              <w:rPr>
                <w:rFonts w:asciiTheme="majorHAnsi" w:hAnsiTheme="majorHAnsi" w:cstheme="majorHAnsi"/>
                <w:sz w:val="24"/>
              </w:rPr>
            </w:pPr>
            <w:r>
              <w:rPr>
                <w:rFonts w:asciiTheme="majorHAnsi" w:hAnsiTheme="majorHAnsi" w:cstheme="majorHAnsi"/>
                <w:sz w:val="24"/>
              </w:rPr>
              <w:t>Formative Assessment</w:t>
            </w:r>
          </w:p>
        </w:tc>
        <w:tc>
          <w:tcPr>
            <w:tcW w:w="8227" w:type="dxa"/>
            <w:vAlign w:val="center"/>
          </w:tcPr>
          <w:p w14:paraId="3BB8D7E3" w14:textId="77777777" w:rsidR="00075D5D" w:rsidRPr="00084334" w:rsidRDefault="00075D5D" w:rsidP="00075D5D">
            <w:pPr>
              <w:rPr>
                <w:rFonts w:asciiTheme="majorHAnsi" w:hAnsiTheme="majorHAnsi" w:cstheme="majorHAnsi"/>
                <w:sz w:val="24"/>
              </w:rPr>
            </w:pPr>
          </w:p>
        </w:tc>
      </w:tr>
      <w:tr w:rsidR="00075D5D" w:rsidRPr="00084334" w14:paraId="6AB8B7FF" w14:textId="77777777" w:rsidTr="00F11D10">
        <w:trPr>
          <w:trHeight w:val="28"/>
        </w:trPr>
        <w:tc>
          <w:tcPr>
            <w:tcW w:w="562" w:type="dxa"/>
            <w:vAlign w:val="center"/>
          </w:tcPr>
          <w:p w14:paraId="35CF0169" w14:textId="77777777" w:rsidR="00075D5D" w:rsidRPr="00084334" w:rsidRDefault="00075D5D" w:rsidP="00075D5D">
            <w:pPr>
              <w:rPr>
                <w:rFonts w:asciiTheme="majorHAnsi" w:hAnsiTheme="majorHAnsi" w:cstheme="majorHAnsi"/>
                <w:sz w:val="8"/>
              </w:rPr>
            </w:pPr>
          </w:p>
        </w:tc>
        <w:tc>
          <w:tcPr>
            <w:tcW w:w="8227" w:type="dxa"/>
            <w:vAlign w:val="center"/>
          </w:tcPr>
          <w:p w14:paraId="6175F4DB" w14:textId="77777777" w:rsidR="00075D5D" w:rsidRPr="00084334" w:rsidRDefault="00075D5D" w:rsidP="00075D5D">
            <w:pPr>
              <w:rPr>
                <w:rFonts w:asciiTheme="majorHAnsi" w:hAnsiTheme="majorHAnsi" w:cstheme="majorHAnsi"/>
                <w:sz w:val="8"/>
              </w:rPr>
            </w:pPr>
          </w:p>
        </w:tc>
        <w:tc>
          <w:tcPr>
            <w:tcW w:w="8227" w:type="dxa"/>
            <w:vAlign w:val="center"/>
          </w:tcPr>
          <w:p w14:paraId="053F5BFD" w14:textId="77777777" w:rsidR="00075D5D" w:rsidRPr="00084334" w:rsidRDefault="00075D5D" w:rsidP="00075D5D">
            <w:pPr>
              <w:rPr>
                <w:rFonts w:asciiTheme="majorHAnsi" w:hAnsiTheme="majorHAnsi" w:cstheme="majorHAnsi"/>
                <w:sz w:val="8"/>
              </w:rPr>
            </w:pPr>
          </w:p>
        </w:tc>
      </w:tr>
      <w:tr w:rsidR="00075D5D" w:rsidRPr="00084334" w14:paraId="17B746B8" w14:textId="77777777" w:rsidTr="00F11D10">
        <w:tc>
          <w:tcPr>
            <w:tcW w:w="562" w:type="dxa"/>
            <w:shd w:val="clear" w:color="auto" w:fill="C00000"/>
            <w:vAlign w:val="center"/>
          </w:tcPr>
          <w:p w14:paraId="4B77AF97" w14:textId="77777777" w:rsidR="00075D5D" w:rsidRPr="00084334" w:rsidRDefault="00075D5D" w:rsidP="00075D5D">
            <w:pPr>
              <w:rPr>
                <w:rFonts w:asciiTheme="majorHAnsi" w:hAnsiTheme="majorHAnsi" w:cstheme="majorHAnsi"/>
                <w:sz w:val="24"/>
              </w:rPr>
            </w:pPr>
          </w:p>
        </w:tc>
        <w:tc>
          <w:tcPr>
            <w:tcW w:w="8227" w:type="dxa"/>
            <w:vAlign w:val="center"/>
          </w:tcPr>
          <w:p w14:paraId="49981AA8" w14:textId="46337A1F" w:rsidR="00075D5D" w:rsidRPr="00084334" w:rsidRDefault="00913B5C" w:rsidP="00126A16">
            <w:pPr>
              <w:rPr>
                <w:rFonts w:asciiTheme="majorHAnsi" w:hAnsiTheme="majorHAnsi" w:cstheme="majorHAnsi"/>
                <w:sz w:val="24"/>
              </w:rPr>
            </w:pPr>
            <w:r>
              <w:rPr>
                <w:rFonts w:asciiTheme="majorHAnsi" w:hAnsiTheme="majorHAnsi" w:cstheme="majorHAnsi"/>
                <w:sz w:val="24"/>
              </w:rPr>
              <w:t>Summative Assessment – Written feedback provided</w:t>
            </w:r>
          </w:p>
        </w:tc>
        <w:tc>
          <w:tcPr>
            <w:tcW w:w="8227" w:type="dxa"/>
            <w:vAlign w:val="center"/>
          </w:tcPr>
          <w:p w14:paraId="6B4380F6" w14:textId="77777777" w:rsidR="00075D5D" w:rsidRPr="00084334" w:rsidRDefault="00075D5D" w:rsidP="00075D5D">
            <w:pPr>
              <w:rPr>
                <w:rFonts w:asciiTheme="majorHAnsi" w:hAnsiTheme="majorHAnsi" w:cstheme="majorHAnsi"/>
                <w:sz w:val="24"/>
              </w:rPr>
            </w:pPr>
          </w:p>
        </w:tc>
      </w:tr>
      <w:tr w:rsidR="00075D5D" w:rsidRPr="00084334" w14:paraId="0FEB3980" w14:textId="77777777" w:rsidTr="00F11D10">
        <w:trPr>
          <w:trHeight w:val="28"/>
        </w:trPr>
        <w:tc>
          <w:tcPr>
            <w:tcW w:w="562" w:type="dxa"/>
            <w:vAlign w:val="center"/>
          </w:tcPr>
          <w:p w14:paraId="6D20C34D" w14:textId="77777777" w:rsidR="00075D5D" w:rsidRPr="00084334" w:rsidRDefault="00075D5D" w:rsidP="00075D5D">
            <w:pPr>
              <w:rPr>
                <w:rFonts w:asciiTheme="majorHAnsi" w:hAnsiTheme="majorHAnsi" w:cstheme="majorHAnsi"/>
                <w:sz w:val="8"/>
              </w:rPr>
            </w:pPr>
          </w:p>
        </w:tc>
        <w:tc>
          <w:tcPr>
            <w:tcW w:w="8227" w:type="dxa"/>
            <w:vAlign w:val="center"/>
          </w:tcPr>
          <w:p w14:paraId="1CF16599" w14:textId="77777777" w:rsidR="00075D5D" w:rsidRPr="00084334" w:rsidRDefault="00075D5D" w:rsidP="00075D5D">
            <w:pPr>
              <w:rPr>
                <w:rFonts w:asciiTheme="majorHAnsi" w:hAnsiTheme="majorHAnsi" w:cstheme="majorHAnsi"/>
                <w:sz w:val="8"/>
              </w:rPr>
            </w:pPr>
          </w:p>
        </w:tc>
        <w:tc>
          <w:tcPr>
            <w:tcW w:w="8227" w:type="dxa"/>
            <w:vAlign w:val="center"/>
          </w:tcPr>
          <w:p w14:paraId="73D36589" w14:textId="77777777" w:rsidR="00075D5D" w:rsidRPr="00084334" w:rsidRDefault="00075D5D" w:rsidP="00075D5D">
            <w:pPr>
              <w:rPr>
                <w:rFonts w:asciiTheme="majorHAnsi" w:hAnsiTheme="majorHAnsi" w:cstheme="majorHAnsi"/>
                <w:sz w:val="8"/>
              </w:rPr>
            </w:pPr>
          </w:p>
        </w:tc>
      </w:tr>
      <w:tr w:rsidR="00075D5D" w:rsidRPr="00084334" w14:paraId="6BE884F8" w14:textId="77777777" w:rsidTr="00A95E5E">
        <w:tc>
          <w:tcPr>
            <w:tcW w:w="562" w:type="dxa"/>
            <w:shd w:val="clear" w:color="auto" w:fill="FFC000"/>
            <w:vAlign w:val="center"/>
          </w:tcPr>
          <w:p w14:paraId="4E09995F" w14:textId="77777777" w:rsidR="00075D5D" w:rsidRPr="00084334" w:rsidRDefault="00075D5D" w:rsidP="00075D5D">
            <w:pPr>
              <w:rPr>
                <w:rFonts w:asciiTheme="majorHAnsi" w:hAnsiTheme="majorHAnsi" w:cstheme="majorHAnsi"/>
                <w:sz w:val="24"/>
              </w:rPr>
            </w:pPr>
          </w:p>
        </w:tc>
        <w:tc>
          <w:tcPr>
            <w:tcW w:w="8227" w:type="dxa"/>
            <w:vAlign w:val="center"/>
          </w:tcPr>
          <w:p w14:paraId="614DC25A" w14:textId="769C34A4" w:rsidR="00075D5D" w:rsidRPr="00084334" w:rsidRDefault="00A95E5E" w:rsidP="00075D5D">
            <w:pPr>
              <w:rPr>
                <w:rFonts w:asciiTheme="majorHAnsi" w:hAnsiTheme="majorHAnsi" w:cstheme="majorHAnsi"/>
                <w:sz w:val="24"/>
              </w:rPr>
            </w:pPr>
            <w:r>
              <w:rPr>
                <w:rFonts w:asciiTheme="majorHAnsi" w:hAnsiTheme="majorHAnsi" w:cstheme="majorHAnsi"/>
                <w:sz w:val="24"/>
              </w:rPr>
              <w:t>Homework – Teacher assessed</w:t>
            </w:r>
          </w:p>
        </w:tc>
        <w:tc>
          <w:tcPr>
            <w:tcW w:w="8227" w:type="dxa"/>
            <w:vAlign w:val="center"/>
          </w:tcPr>
          <w:p w14:paraId="7F25E5A9" w14:textId="77777777" w:rsidR="00075D5D" w:rsidRPr="00084334" w:rsidRDefault="00075D5D" w:rsidP="00075D5D">
            <w:pPr>
              <w:rPr>
                <w:rFonts w:asciiTheme="majorHAnsi" w:hAnsiTheme="majorHAnsi" w:cstheme="majorHAnsi"/>
                <w:sz w:val="24"/>
              </w:rPr>
            </w:pPr>
          </w:p>
        </w:tc>
      </w:tr>
    </w:tbl>
    <w:p w14:paraId="5242129B" w14:textId="77777777" w:rsidR="00614380" w:rsidRDefault="00614380" w:rsidP="00CB0665">
      <w:pPr>
        <w:pStyle w:val="Heading2"/>
      </w:pPr>
    </w:p>
    <w:p w14:paraId="6E6FB94B" w14:textId="654931DB" w:rsidR="77457528" w:rsidRDefault="77457528" w:rsidP="77457528"/>
    <w:p w14:paraId="714B81CD" w14:textId="365D0264" w:rsidR="7625753A" w:rsidRDefault="7625753A" w:rsidP="7625753A"/>
    <w:p w14:paraId="4BD0AF88" w14:textId="77777777" w:rsidR="00F20B6D" w:rsidRDefault="00F20B6D" w:rsidP="00F20B6D"/>
    <w:p w14:paraId="1FEACB7A" w14:textId="77777777" w:rsidR="00F20B6D" w:rsidRDefault="00F20B6D" w:rsidP="00F20B6D"/>
    <w:tbl>
      <w:tblPr>
        <w:tblStyle w:val="TableGrid"/>
        <w:tblpPr w:leftFromText="180" w:rightFromText="180" w:vertAnchor="text" w:horzAnchor="margin" w:tblpY="-139"/>
        <w:tblW w:w="22396" w:type="dxa"/>
        <w:tblLayout w:type="fixed"/>
        <w:tblCellMar>
          <w:left w:w="0" w:type="dxa"/>
          <w:right w:w="0" w:type="dxa"/>
        </w:tblCellMar>
        <w:tblLook w:val="04A0" w:firstRow="1" w:lastRow="0" w:firstColumn="1" w:lastColumn="0" w:noHBand="0" w:noVBand="1"/>
      </w:tblPr>
      <w:tblGrid>
        <w:gridCol w:w="330"/>
        <w:gridCol w:w="451"/>
        <w:gridCol w:w="4323"/>
        <w:gridCol w:w="4323"/>
        <w:gridCol w:w="4323"/>
        <w:gridCol w:w="4323"/>
        <w:gridCol w:w="4323"/>
      </w:tblGrid>
      <w:tr w:rsidR="00311EE7" w:rsidRPr="00084334" w14:paraId="10405DAA" w14:textId="77777777" w:rsidTr="7625753A">
        <w:trPr>
          <w:trHeight w:val="454"/>
        </w:trPr>
        <w:tc>
          <w:tcPr>
            <w:tcW w:w="781" w:type="dxa"/>
            <w:gridSpan w:val="2"/>
            <w:tcBorders>
              <w:top w:val="nil"/>
              <w:left w:val="nil"/>
              <w:bottom w:val="nil"/>
              <w:right w:val="single" w:sz="4" w:space="0" w:color="auto"/>
            </w:tcBorders>
          </w:tcPr>
          <w:p w14:paraId="0D8CBD59" w14:textId="77777777" w:rsidR="00311EE7" w:rsidRPr="00084334" w:rsidRDefault="00311EE7" w:rsidP="008C1754">
            <w:pPr>
              <w:rPr>
                <w:rFonts w:asciiTheme="majorHAnsi" w:hAnsiTheme="majorHAnsi" w:cstheme="majorHAnsi"/>
              </w:rPr>
            </w:pPr>
          </w:p>
        </w:tc>
        <w:tc>
          <w:tcPr>
            <w:tcW w:w="4323" w:type="dxa"/>
            <w:tcBorders>
              <w:left w:val="single" w:sz="4" w:space="0" w:color="auto"/>
            </w:tcBorders>
            <w:shd w:val="clear" w:color="auto" w:fill="DEEAF6" w:themeFill="accent1" w:themeFillTint="33"/>
            <w:vAlign w:val="center"/>
          </w:tcPr>
          <w:p w14:paraId="0FC63BEB" w14:textId="77B4B772" w:rsidR="4532D808" w:rsidRDefault="4532D808" w:rsidP="77457528">
            <w:pPr>
              <w:jc w:val="center"/>
              <w:rPr>
                <w:rFonts w:asciiTheme="majorHAnsi" w:hAnsiTheme="majorHAnsi" w:cstheme="majorBidi"/>
                <w:b/>
                <w:bCs/>
                <w:color w:val="002060"/>
                <w:sz w:val="24"/>
                <w:szCs w:val="24"/>
              </w:rPr>
            </w:pPr>
            <w:r w:rsidRPr="77457528">
              <w:rPr>
                <w:rFonts w:asciiTheme="majorHAnsi" w:hAnsiTheme="majorHAnsi" w:cstheme="majorBidi"/>
                <w:b/>
                <w:bCs/>
                <w:color w:val="002060"/>
                <w:sz w:val="24"/>
                <w:szCs w:val="24"/>
              </w:rPr>
              <w:t>Practical Accuracy #1</w:t>
            </w:r>
          </w:p>
        </w:tc>
        <w:tc>
          <w:tcPr>
            <w:tcW w:w="4323" w:type="dxa"/>
            <w:tcBorders>
              <w:left w:val="single" w:sz="4" w:space="0" w:color="auto"/>
            </w:tcBorders>
            <w:shd w:val="clear" w:color="auto" w:fill="FFFFFF" w:themeFill="background1"/>
            <w:vAlign w:val="center"/>
          </w:tcPr>
          <w:p w14:paraId="6B48B162" w14:textId="4E3D6980" w:rsidR="00311EE7" w:rsidRPr="00084334" w:rsidRDefault="4532D808" w:rsidP="77457528">
            <w:pPr>
              <w:jc w:val="center"/>
              <w:rPr>
                <w:rFonts w:asciiTheme="majorHAnsi" w:hAnsiTheme="majorHAnsi" w:cstheme="majorBidi"/>
                <w:b/>
                <w:bCs/>
                <w:color w:val="002060"/>
                <w:sz w:val="24"/>
                <w:szCs w:val="24"/>
              </w:rPr>
            </w:pPr>
            <w:r w:rsidRPr="77457528">
              <w:rPr>
                <w:rFonts w:asciiTheme="majorHAnsi" w:hAnsiTheme="majorHAnsi" w:cstheme="majorBidi"/>
                <w:b/>
                <w:bCs/>
                <w:color w:val="002060"/>
                <w:sz w:val="24"/>
                <w:szCs w:val="24"/>
              </w:rPr>
              <w:t>Practical Accuracy #2</w:t>
            </w:r>
          </w:p>
        </w:tc>
        <w:tc>
          <w:tcPr>
            <w:tcW w:w="4323" w:type="dxa"/>
            <w:shd w:val="clear" w:color="auto" w:fill="DEEAF6" w:themeFill="accent1" w:themeFillTint="33"/>
            <w:vAlign w:val="center"/>
          </w:tcPr>
          <w:p w14:paraId="11573252" w14:textId="31FD958D" w:rsidR="3F5DB9C3" w:rsidRDefault="3F5DB9C3" w:rsidP="77457528">
            <w:pPr>
              <w:jc w:val="center"/>
              <w:rPr>
                <w:rFonts w:asciiTheme="majorHAnsi" w:hAnsiTheme="majorHAnsi" w:cstheme="majorBidi"/>
                <w:b/>
                <w:bCs/>
                <w:color w:val="002060"/>
                <w:sz w:val="24"/>
                <w:szCs w:val="24"/>
              </w:rPr>
            </w:pPr>
            <w:r w:rsidRPr="77457528">
              <w:rPr>
                <w:rFonts w:asciiTheme="majorHAnsi" w:hAnsiTheme="majorHAnsi" w:cstheme="majorBidi"/>
                <w:b/>
                <w:bCs/>
                <w:color w:val="002060"/>
                <w:sz w:val="24"/>
                <w:szCs w:val="24"/>
              </w:rPr>
              <w:t xml:space="preserve">Designing &amp; </w:t>
            </w:r>
            <w:r w:rsidR="5906AFAC" w:rsidRPr="77457528">
              <w:rPr>
                <w:rFonts w:asciiTheme="majorHAnsi" w:hAnsiTheme="majorHAnsi" w:cstheme="majorBidi"/>
                <w:b/>
                <w:bCs/>
                <w:color w:val="002060"/>
                <w:sz w:val="24"/>
                <w:szCs w:val="24"/>
              </w:rPr>
              <w:t>Prototyping</w:t>
            </w:r>
            <w:r w:rsidRPr="77457528">
              <w:rPr>
                <w:rFonts w:asciiTheme="majorHAnsi" w:hAnsiTheme="majorHAnsi" w:cstheme="majorBidi"/>
                <w:b/>
                <w:bCs/>
                <w:color w:val="002060"/>
                <w:sz w:val="24"/>
                <w:szCs w:val="24"/>
              </w:rPr>
              <w:t xml:space="preserve"> </w:t>
            </w:r>
          </w:p>
        </w:tc>
        <w:tc>
          <w:tcPr>
            <w:tcW w:w="4323" w:type="dxa"/>
            <w:vAlign w:val="center"/>
          </w:tcPr>
          <w:p w14:paraId="5EC9E354" w14:textId="77777777" w:rsidR="00311EE7" w:rsidRPr="00084334" w:rsidRDefault="00327698" w:rsidP="008C1754">
            <w:pPr>
              <w:jc w:val="center"/>
              <w:rPr>
                <w:rFonts w:asciiTheme="majorHAnsi" w:hAnsiTheme="majorHAnsi" w:cstheme="majorHAnsi"/>
                <w:b/>
                <w:color w:val="002060"/>
                <w:sz w:val="24"/>
              </w:rPr>
            </w:pPr>
            <w:r>
              <w:rPr>
                <w:rFonts w:asciiTheme="majorHAnsi" w:hAnsiTheme="majorHAnsi" w:cstheme="majorHAnsi"/>
                <w:b/>
                <w:color w:val="002060"/>
                <w:sz w:val="24"/>
              </w:rPr>
              <w:t>Mock NEA</w:t>
            </w:r>
          </w:p>
        </w:tc>
        <w:tc>
          <w:tcPr>
            <w:tcW w:w="4323" w:type="dxa"/>
            <w:shd w:val="clear" w:color="auto" w:fill="DEEAF6" w:themeFill="accent1" w:themeFillTint="33"/>
            <w:vAlign w:val="center"/>
          </w:tcPr>
          <w:p w14:paraId="0222E88F" w14:textId="77777777" w:rsidR="00311EE7" w:rsidRPr="00084334" w:rsidRDefault="00327698" w:rsidP="008C1754">
            <w:pPr>
              <w:jc w:val="center"/>
              <w:rPr>
                <w:rFonts w:asciiTheme="majorHAnsi" w:hAnsiTheme="majorHAnsi" w:cstheme="majorHAnsi"/>
                <w:b/>
                <w:color w:val="002060"/>
                <w:sz w:val="24"/>
              </w:rPr>
            </w:pPr>
            <w:r>
              <w:rPr>
                <w:rFonts w:asciiTheme="majorHAnsi" w:hAnsiTheme="majorHAnsi" w:cstheme="majorHAnsi"/>
                <w:b/>
                <w:color w:val="002060"/>
                <w:sz w:val="24"/>
              </w:rPr>
              <w:t>NEA</w:t>
            </w:r>
          </w:p>
        </w:tc>
      </w:tr>
      <w:tr w:rsidR="00426BE9" w:rsidRPr="00084334" w14:paraId="194CC0EE" w14:textId="77777777" w:rsidTr="7625753A">
        <w:trPr>
          <w:trHeight w:val="454"/>
        </w:trPr>
        <w:tc>
          <w:tcPr>
            <w:tcW w:w="781" w:type="dxa"/>
            <w:gridSpan w:val="2"/>
            <w:tcBorders>
              <w:top w:val="nil"/>
              <w:left w:val="nil"/>
              <w:bottom w:val="nil"/>
              <w:right w:val="single" w:sz="4" w:space="0" w:color="auto"/>
            </w:tcBorders>
          </w:tcPr>
          <w:p w14:paraId="10560094" w14:textId="77777777" w:rsidR="00426BE9" w:rsidRPr="00084334" w:rsidRDefault="00426BE9" w:rsidP="00426BE9">
            <w:pPr>
              <w:rPr>
                <w:rFonts w:asciiTheme="majorHAnsi" w:hAnsiTheme="majorHAnsi" w:cstheme="majorHAnsi"/>
              </w:rPr>
            </w:pPr>
          </w:p>
        </w:tc>
        <w:tc>
          <w:tcPr>
            <w:tcW w:w="4323" w:type="dxa"/>
            <w:vMerge w:val="restart"/>
            <w:tcBorders>
              <w:left w:val="single" w:sz="4" w:space="0" w:color="auto"/>
            </w:tcBorders>
            <w:shd w:val="clear" w:color="auto" w:fill="FFF2CC" w:themeFill="accent4" w:themeFillTint="33"/>
            <w:vAlign w:val="center"/>
          </w:tcPr>
          <w:p w14:paraId="3EBC0DCC" w14:textId="5CE3768A" w:rsidR="57639D68" w:rsidRDefault="57639D68" w:rsidP="77457528">
            <w:pPr>
              <w:jc w:val="center"/>
              <w:rPr>
                <w:rFonts w:asciiTheme="majorHAnsi" w:hAnsiTheme="majorHAnsi" w:cstheme="majorBidi"/>
                <w:b/>
                <w:bCs/>
                <w:color w:val="002060"/>
              </w:rPr>
            </w:pPr>
            <w:r w:rsidRPr="77457528">
              <w:rPr>
                <w:rFonts w:asciiTheme="majorHAnsi" w:hAnsiTheme="majorHAnsi" w:cstheme="majorBidi"/>
                <w:b/>
                <w:bCs/>
                <w:color w:val="002060"/>
              </w:rPr>
              <w:t>Approximately 3 weeks</w:t>
            </w:r>
          </w:p>
          <w:p w14:paraId="08913964" w14:textId="79B30AA1" w:rsidR="57639D68" w:rsidRDefault="57639D68" w:rsidP="77457528">
            <w:pPr>
              <w:jc w:val="center"/>
              <w:rPr>
                <w:rFonts w:asciiTheme="majorHAnsi" w:hAnsiTheme="majorHAnsi" w:cstheme="majorBidi"/>
                <w:b/>
                <w:bCs/>
                <w:color w:val="002060"/>
              </w:rPr>
            </w:pPr>
            <w:r w:rsidRPr="7625753A">
              <w:rPr>
                <w:rFonts w:asciiTheme="majorHAnsi" w:hAnsiTheme="majorHAnsi" w:cstheme="majorBidi"/>
                <w:i/>
                <w:iCs/>
                <w:color w:val="002060"/>
                <w:sz w:val="16"/>
                <w:szCs w:val="16"/>
              </w:rPr>
              <w:t>“Intent – This project is designed t</w:t>
            </w:r>
            <w:r w:rsidR="63D4708A" w:rsidRPr="7625753A">
              <w:rPr>
                <w:rFonts w:asciiTheme="majorHAnsi" w:hAnsiTheme="majorHAnsi" w:cstheme="majorBidi"/>
                <w:i/>
                <w:iCs/>
                <w:color w:val="002060"/>
                <w:sz w:val="16"/>
                <w:szCs w:val="16"/>
              </w:rPr>
              <w:t>o</w:t>
            </w:r>
            <w:r w:rsidR="45C74A01" w:rsidRPr="7625753A">
              <w:rPr>
                <w:rFonts w:asciiTheme="majorHAnsi" w:hAnsiTheme="majorHAnsi" w:cstheme="majorBidi"/>
                <w:i/>
                <w:iCs/>
                <w:color w:val="002060"/>
                <w:sz w:val="16"/>
                <w:szCs w:val="16"/>
              </w:rPr>
              <w:t xml:space="preserve"> reintroduce students to the practical equipment available in a product design workshop as well as the health and safety elements. The focus of this project is on accuracy.”</w:t>
            </w:r>
          </w:p>
          <w:p w14:paraId="772B2DA7" w14:textId="445F4DFA" w:rsidR="77457528" w:rsidRDefault="77457528" w:rsidP="77457528">
            <w:pPr>
              <w:jc w:val="center"/>
              <w:rPr>
                <w:rFonts w:asciiTheme="majorHAnsi" w:hAnsiTheme="majorHAnsi" w:cstheme="majorBidi"/>
                <w:b/>
                <w:bCs/>
                <w:color w:val="002060"/>
              </w:rPr>
            </w:pPr>
          </w:p>
        </w:tc>
        <w:tc>
          <w:tcPr>
            <w:tcW w:w="4323" w:type="dxa"/>
            <w:vMerge w:val="restart"/>
            <w:tcBorders>
              <w:left w:val="single" w:sz="4" w:space="0" w:color="auto"/>
            </w:tcBorders>
            <w:shd w:val="clear" w:color="auto" w:fill="FFF2CC" w:themeFill="accent4" w:themeFillTint="33"/>
          </w:tcPr>
          <w:p w14:paraId="250F47C5" w14:textId="22BED7E1" w:rsidR="00426BE9" w:rsidRDefault="14094CAF" w:rsidP="77457528">
            <w:pPr>
              <w:jc w:val="center"/>
              <w:rPr>
                <w:rFonts w:asciiTheme="majorHAnsi" w:hAnsiTheme="majorHAnsi" w:cstheme="majorBidi"/>
                <w:b/>
                <w:bCs/>
                <w:color w:val="002060"/>
              </w:rPr>
            </w:pPr>
            <w:r w:rsidRPr="77457528">
              <w:rPr>
                <w:rFonts w:asciiTheme="majorHAnsi" w:hAnsiTheme="majorHAnsi" w:cstheme="majorBidi"/>
                <w:b/>
                <w:bCs/>
                <w:color w:val="002060"/>
              </w:rPr>
              <w:t xml:space="preserve">Approximately </w:t>
            </w:r>
            <w:r w:rsidR="12FF2CD6" w:rsidRPr="77457528">
              <w:rPr>
                <w:rFonts w:asciiTheme="majorHAnsi" w:hAnsiTheme="majorHAnsi" w:cstheme="majorBidi"/>
                <w:b/>
                <w:bCs/>
                <w:color w:val="002060"/>
              </w:rPr>
              <w:t>6</w:t>
            </w:r>
            <w:r w:rsidRPr="77457528">
              <w:rPr>
                <w:rFonts w:asciiTheme="majorHAnsi" w:hAnsiTheme="majorHAnsi" w:cstheme="majorBidi"/>
                <w:b/>
                <w:bCs/>
                <w:color w:val="002060"/>
              </w:rPr>
              <w:t xml:space="preserve"> weeks</w:t>
            </w:r>
          </w:p>
          <w:p w14:paraId="4E60F2A0" w14:textId="5CA23BC8" w:rsidR="00426BE9" w:rsidRPr="00084334" w:rsidRDefault="14094CAF" w:rsidP="7625753A">
            <w:pPr>
              <w:jc w:val="center"/>
              <w:rPr>
                <w:rFonts w:asciiTheme="majorHAnsi" w:hAnsiTheme="majorHAnsi" w:cstheme="majorBidi"/>
                <w:i/>
                <w:iCs/>
                <w:color w:val="002060"/>
                <w:sz w:val="16"/>
                <w:szCs w:val="16"/>
              </w:rPr>
            </w:pPr>
            <w:r w:rsidRPr="7625753A">
              <w:rPr>
                <w:rFonts w:asciiTheme="majorHAnsi" w:hAnsiTheme="majorHAnsi" w:cstheme="majorBidi"/>
                <w:i/>
                <w:iCs/>
                <w:color w:val="002060"/>
                <w:sz w:val="16"/>
                <w:szCs w:val="16"/>
              </w:rPr>
              <w:t xml:space="preserve">“Intent – This project is designed to </w:t>
            </w:r>
            <w:r w:rsidR="501CEFC4" w:rsidRPr="7625753A">
              <w:rPr>
                <w:rFonts w:asciiTheme="majorHAnsi" w:hAnsiTheme="majorHAnsi" w:cstheme="majorBidi"/>
                <w:i/>
                <w:iCs/>
                <w:color w:val="002060"/>
                <w:sz w:val="16"/>
                <w:szCs w:val="16"/>
              </w:rPr>
              <w:t>further develop practical skills and introduce students to practical tasks they have not completed before, including soldering of electronic components, adhesives and surface finishes.”</w:t>
            </w:r>
          </w:p>
        </w:tc>
        <w:tc>
          <w:tcPr>
            <w:tcW w:w="4323" w:type="dxa"/>
            <w:vMerge w:val="restart"/>
            <w:shd w:val="clear" w:color="auto" w:fill="FFC000" w:themeFill="accent4"/>
          </w:tcPr>
          <w:p w14:paraId="3A2C915F" w14:textId="6DB89CD2" w:rsidR="0AADACD7" w:rsidRDefault="0AADACD7" w:rsidP="77457528">
            <w:pPr>
              <w:jc w:val="center"/>
              <w:rPr>
                <w:rFonts w:asciiTheme="majorHAnsi" w:hAnsiTheme="majorHAnsi" w:cstheme="majorBidi"/>
                <w:b/>
                <w:bCs/>
                <w:color w:val="002060"/>
              </w:rPr>
            </w:pPr>
            <w:r w:rsidRPr="7625753A">
              <w:rPr>
                <w:rFonts w:asciiTheme="majorHAnsi" w:hAnsiTheme="majorHAnsi" w:cstheme="majorBidi"/>
                <w:b/>
                <w:bCs/>
                <w:color w:val="002060"/>
              </w:rPr>
              <w:t xml:space="preserve">Approximately </w:t>
            </w:r>
            <w:r w:rsidR="1D332723" w:rsidRPr="7625753A">
              <w:rPr>
                <w:rFonts w:asciiTheme="majorHAnsi" w:hAnsiTheme="majorHAnsi" w:cstheme="majorBidi"/>
                <w:b/>
                <w:bCs/>
                <w:color w:val="002060"/>
              </w:rPr>
              <w:t xml:space="preserve">8 </w:t>
            </w:r>
            <w:r w:rsidRPr="7625753A">
              <w:rPr>
                <w:rFonts w:asciiTheme="majorHAnsi" w:hAnsiTheme="majorHAnsi" w:cstheme="majorBidi"/>
                <w:b/>
                <w:bCs/>
                <w:color w:val="002060"/>
              </w:rPr>
              <w:t>weeks</w:t>
            </w:r>
          </w:p>
          <w:p w14:paraId="115EE9B2" w14:textId="7BA5D830" w:rsidR="423290E8" w:rsidRDefault="423290E8" w:rsidP="7625753A">
            <w:pPr>
              <w:jc w:val="center"/>
              <w:rPr>
                <w:rFonts w:asciiTheme="majorHAnsi" w:hAnsiTheme="majorHAnsi" w:cstheme="majorBidi"/>
                <w:i/>
                <w:iCs/>
                <w:color w:val="002060"/>
                <w:sz w:val="16"/>
                <w:szCs w:val="16"/>
              </w:rPr>
            </w:pPr>
            <w:r w:rsidRPr="7625753A">
              <w:rPr>
                <w:rFonts w:asciiTheme="majorHAnsi" w:hAnsiTheme="majorHAnsi" w:cstheme="majorBidi"/>
                <w:i/>
                <w:iCs/>
                <w:color w:val="002060"/>
                <w:sz w:val="16"/>
                <w:szCs w:val="16"/>
              </w:rPr>
              <w:t xml:space="preserve">“Intent – This project </w:t>
            </w:r>
            <w:r w:rsidR="2D8DEC98" w:rsidRPr="7625753A">
              <w:rPr>
                <w:rFonts w:asciiTheme="majorHAnsi" w:hAnsiTheme="majorHAnsi" w:cstheme="majorBidi"/>
                <w:i/>
                <w:iCs/>
                <w:color w:val="002060"/>
                <w:sz w:val="16"/>
                <w:szCs w:val="16"/>
              </w:rPr>
              <w:t>focusses</w:t>
            </w:r>
            <w:r w:rsidRPr="7625753A">
              <w:rPr>
                <w:rFonts w:asciiTheme="majorHAnsi" w:hAnsiTheme="majorHAnsi" w:cstheme="majorBidi"/>
                <w:i/>
                <w:iCs/>
                <w:color w:val="002060"/>
                <w:sz w:val="16"/>
                <w:szCs w:val="16"/>
              </w:rPr>
              <w:t xml:space="preserve"> on the desi</w:t>
            </w:r>
            <w:r w:rsidR="3B4ED5DA" w:rsidRPr="7625753A">
              <w:rPr>
                <w:rFonts w:asciiTheme="majorHAnsi" w:hAnsiTheme="majorHAnsi" w:cstheme="majorBidi"/>
                <w:i/>
                <w:iCs/>
                <w:color w:val="002060"/>
                <w:sz w:val="16"/>
                <w:szCs w:val="16"/>
              </w:rPr>
              <w:t xml:space="preserve">gn process and how research fuels its success. Prototyping using cardboard will help students develop an understanding of </w:t>
            </w:r>
            <w:r w:rsidR="44E12E72" w:rsidRPr="7625753A">
              <w:rPr>
                <w:rFonts w:asciiTheme="majorHAnsi" w:hAnsiTheme="majorHAnsi" w:cstheme="majorBidi"/>
                <w:i/>
                <w:iCs/>
                <w:color w:val="002060"/>
                <w:sz w:val="16"/>
                <w:szCs w:val="16"/>
              </w:rPr>
              <w:t>iterative</w:t>
            </w:r>
            <w:r w:rsidR="3B4ED5DA" w:rsidRPr="7625753A">
              <w:rPr>
                <w:rFonts w:asciiTheme="majorHAnsi" w:hAnsiTheme="majorHAnsi" w:cstheme="majorBidi"/>
                <w:i/>
                <w:iCs/>
                <w:color w:val="002060"/>
                <w:sz w:val="16"/>
                <w:szCs w:val="16"/>
              </w:rPr>
              <w:t xml:space="preserve"> design and how failure is acceptable at this stage of a project”</w:t>
            </w:r>
          </w:p>
          <w:p w14:paraId="14C58F59" w14:textId="26673A91" w:rsidR="77457528" w:rsidRDefault="77457528" w:rsidP="77457528">
            <w:pPr>
              <w:jc w:val="center"/>
              <w:rPr>
                <w:rFonts w:asciiTheme="majorHAnsi" w:hAnsiTheme="majorHAnsi" w:cstheme="majorBidi"/>
                <w:b/>
                <w:bCs/>
                <w:color w:val="002060"/>
              </w:rPr>
            </w:pPr>
          </w:p>
        </w:tc>
        <w:tc>
          <w:tcPr>
            <w:tcW w:w="4323" w:type="dxa"/>
            <w:vMerge w:val="restart"/>
            <w:shd w:val="clear" w:color="auto" w:fill="FFC000" w:themeFill="accent4"/>
          </w:tcPr>
          <w:p w14:paraId="75DAC67C" w14:textId="5494957B" w:rsidR="00426BE9" w:rsidRDefault="14094CAF" w:rsidP="77457528">
            <w:pPr>
              <w:jc w:val="center"/>
              <w:rPr>
                <w:rFonts w:asciiTheme="majorHAnsi" w:hAnsiTheme="majorHAnsi" w:cstheme="majorBidi"/>
                <w:b/>
                <w:bCs/>
                <w:color w:val="002060"/>
              </w:rPr>
            </w:pPr>
            <w:r w:rsidRPr="77457528">
              <w:rPr>
                <w:rFonts w:asciiTheme="majorHAnsi" w:hAnsiTheme="majorHAnsi" w:cstheme="majorBidi"/>
                <w:b/>
                <w:bCs/>
                <w:color w:val="002060"/>
              </w:rPr>
              <w:t xml:space="preserve">Approximately </w:t>
            </w:r>
            <w:r w:rsidR="730A9A71" w:rsidRPr="77457528">
              <w:rPr>
                <w:rFonts w:asciiTheme="majorHAnsi" w:hAnsiTheme="majorHAnsi" w:cstheme="majorBidi"/>
                <w:b/>
                <w:bCs/>
                <w:color w:val="002060"/>
              </w:rPr>
              <w:t xml:space="preserve">12 </w:t>
            </w:r>
            <w:r w:rsidRPr="77457528">
              <w:rPr>
                <w:rFonts w:asciiTheme="majorHAnsi" w:hAnsiTheme="majorHAnsi" w:cstheme="majorBidi"/>
                <w:b/>
                <w:bCs/>
                <w:color w:val="002060"/>
              </w:rPr>
              <w:t>weeks</w:t>
            </w:r>
          </w:p>
          <w:p w14:paraId="7848BB30" w14:textId="7AEBFBE6" w:rsidR="00426BE9" w:rsidRPr="00084334" w:rsidRDefault="14094CAF" w:rsidP="77457528">
            <w:pPr>
              <w:jc w:val="center"/>
              <w:rPr>
                <w:rFonts w:asciiTheme="majorHAnsi" w:hAnsiTheme="majorHAnsi" w:cstheme="majorBidi"/>
                <w:b/>
                <w:bCs/>
                <w:color w:val="002060"/>
              </w:rPr>
            </w:pPr>
            <w:r w:rsidRPr="77457528">
              <w:rPr>
                <w:rFonts w:asciiTheme="majorHAnsi" w:hAnsiTheme="majorHAnsi" w:cstheme="majorBidi"/>
                <w:i/>
                <w:iCs/>
                <w:color w:val="002060"/>
                <w:sz w:val="16"/>
                <w:szCs w:val="16"/>
              </w:rPr>
              <w:t xml:space="preserve">“Intent – This project is designed to give students </w:t>
            </w:r>
            <w:r w:rsidR="5B4C0766" w:rsidRPr="77457528">
              <w:rPr>
                <w:rFonts w:asciiTheme="majorHAnsi" w:hAnsiTheme="majorHAnsi" w:cstheme="majorBidi"/>
                <w:i/>
                <w:iCs/>
                <w:color w:val="002060"/>
                <w:sz w:val="16"/>
                <w:szCs w:val="16"/>
              </w:rPr>
              <w:t xml:space="preserve">a final chance to receive written feedback on </w:t>
            </w:r>
            <w:r w:rsidR="14D2F4DC" w:rsidRPr="77457528">
              <w:rPr>
                <w:rFonts w:asciiTheme="majorHAnsi" w:hAnsiTheme="majorHAnsi" w:cstheme="majorBidi"/>
                <w:i/>
                <w:iCs/>
                <w:color w:val="002060"/>
                <w:sz w:val="16"/>
                <w:szCs w:val="16"/>
              </w:rPr>
              <w:t>project-based</w:t>
            </w:r>
            <w:r w:rsidR="5B4C0766" w:rsidRPr="77457528">
              <w:rPr>
                <w:rFonts w:asciiTheme="majorHAnsi" w:hAnsiTheme="majorHAnsi" w:cstheme="majorBidi"/>
                <w:i/>
                <w:iCs/>
                <w:color w:val="002060"/>
                <w:sz w:val="16"/>
                <w:szCs w:val="16"/>
              </w:rPr>
              <w:t xml:space="preserve"> work. During the NEA they will not have this option. This project follows the NEA structure and will prepare students for the upcoming unit”.</w:t>
            </w:r>
          </w:p>
        </w:tc>
        <w:tc>
          <w:tcPr>
            <w:tcW w:w="4323" w:type="dxa"/>
            <w:vMerge w:val="restart"/>
            <w:shd w:val="clear" w:color="auto" w:fill="FFF2CC" w:themeFill="accent4" w:themeFillTint="33"/>
            <w:vAlign w:val="center"/>
          </w:tcPr>
          <w:p w14:paraId="19422331" w14:textId="26351DAB" w:rsidR="00426BE9" w:rsidRPr="00084334" w:rsidRDefault="00426BE9" w:rsidP="00426BE9">
            <w:pPr>
              <w:jc w:val="center"/>
              <w:rPr>
                <w:rFonts w:asciiTheme="majorHAnsi" w:hAnsiTheme="majorHAnsi" w:cstheme="majorHAnsi"/>
                <w:b/>
                <w:color w:val="002060"/>
              </w:rPr>
            </w:pPr>
            <w:r>
              <w:rPr>
                <w:rFonts w:asciiTheme="majorHAnsi" w:hAnsiTheme="majorHAnsi" w:cstheme="majorHAnsi"/>
                <w:b/>
                <w:color w:val="002060"/>
              </w:rPr>
              <w:t>Approximately 8 weeks</w:t>
            </w:r>
          </w:p>
        </w:tc>
      </w:tr>
      <w:tr w:rsidR="00426BE9" w:rsidRPr="00084334" w14:paraId="242F002A" w14:textId="77777777" w:rsidTr="7625753A">
        <w:trPr>
          <w:trHeight w:val="454"/>
        </w:trPr>
        <w:tc>
          <w:tcPr>
            <w:tcW w:w="781" w:type="dxa"/>
            <w:gridSpan w:val="2"/>
            <w:tcBorders>
              <w:top w:val="nil"/>
              <w:left w:val="nil"/>
              <w:bottom w:val="nil"/>
              <w:right w:val="single" w:sz="4" w:space="0" w:color="auto"/>
            </w:tcBorders>
          </w:tcPr>
          <w:p w14:paraId="309231CB" w14:textId="77777777" w:rsidR="00426BE9" w:rsidRPr="00084334" w:rsidRDefault="00426BE9" w:rsidP="00426BE9">
            <w:pPr>
              <w:rPr>
                <w:rFonts w:asciiTheme="majorHAnsi" w:hAnsiTheme="majorHAnsi" w:cstheme="majorHAnsi"/>
              </w:rPr>
            </w:pPr>
          </w:p>
        </w:tc>
        <w:tc>
          <w:tcPr>
            <w:tcW w:w="4323" w:type="dxa"/>
            <w:vMerge/>
          </w:tcPr>
          <w:p w14:paraId="1B458E3B" w14:textId="77777777" w:rsidR="00B86C52" w:rsidRDefault="00B86C52"/>
        </w:tc>
        <w:tc>
          <w:tcPr>
            <w:tcW w:w="4323" w:type="dxa"/>
            <w:vMerge/>
            <w:vAlign w:val="center"/>
          </w:tcPr>
          <w:p w14:paraId="738D0F96" w14:textId="77777777" w:rsidR="00426BE9" w:rsidRPr="00084334" w:rsidRDefault="00426BE9" w:rsidP="00426BE9">
            <w:pPr>
              <w:jc w:val="center"/>
              <w:rPr>
                <w:rFonts w:asciiTheme="majorHAnsi" w:hAnsiTheme="majorHAnsi" w:cstheme="majorHAnsi"/>
                <w:b/>
                <w:color w:val="002060"/>
              </w:rPr>
            </w:pPr>
          </w:p>
        </w:tc>
        <w:tc>
          <w:tcPr>
            <w:tcW w:w="4323" w:type="dxa"/>
            <w:vMerge/>
          </w:tcPr>
          <w:p w14:paraId="27BEC076" w14:textId="77777777" w:rsidR="00B86C52" w:rsidRDefault="00B86C52"/>
        </w:tc>
        <w:tc>
          <w:tcPr>
            <w:tcW w:w="4323" w:type="dxa"/>
            <w:vMerge/>
            <w:vAlign w:val="center"/>
          </w:tcPr>
          <w:p w14:paraId="059BDB57" w14:textId="77777777" w:rsidR="00426BE9" w:rsidRPr="00084334" w:rsidRDefault="00426BE9" w:rsidP="00426BE9">
            <w:pPr>
              <w:jc w:val="center"/>
              <w:rPr>
                <w:rFonts w:asciiTheme="majorHAnsi" w:hAnsiTheme="majorHAnsi" w:cstheme="majorHAnsi"/>
                <w:b/>
                <w:color w:val="002060"/>
              </w:rPr>
            </w:pPr>
          </w:p>
        </w:tc>
        <w:tc>
          <w:tcPr>
            <w:tcW w:w="4323" w:type="dxa"/>
            <w:vMerge/>
            <w:vAlign w:val="center"/>
          </w:tcPr>
          <w:p w14:paraId="473A572C" w14:textId="77777777" w:rsidR="00426BE9" w:rsidRPr="00084334" w:rsidRDefault="00426BE9" w:rsidP="00426BE9">
            <w:pPr>
              <w:jc w:val="center"/>
              <w:rPr>
                <w:rFonts w:asciiTheme="majorHAnsi" w:hAnsiTheme="majorHAnsi" w:cstheme="majorHAnsi"/>
                <w:b/>
                <w:color w:val="002060"/>
              </w:rPr>
            </w:pPr>
          </w:p>
        </w:tc>
      </w:tr>
      <w:tr w:rsidR="00426BE9" w:rsidRPr="00084334" w14:paraId="5B28474E" w14:textId="77777777" w:rsidTr="7625753A">
        <w:trPr>
          <w:cantSplit/>
          <w:trHeight w:val="4535"/>
        </w:trPr>
        <w:tc>
          <w:tcPr>
            <w:tcW w:w="330" w:type="dxa"/>
            <w:vMerge w:val="restart"/>
            <w:tcBorders>
              <w:top w:val="single" w:sz="4" w:space="0" w:color="auto"/>
            </w:tcBorders>
            <w:shd w:val="clear" w:color="auto" w:fill="002060"/>
            <w:textDirection w:val="btLr"/>
            <w:vAlign w:val="center"/>
          </w:tcPr>
          <w:p w14:paraId="3A26022E" w14:textId="77777777" w:rsidR="00426BE9" w:rsidRPr="006E275D" w:rsidRDefault="00426BE9" w:rsidP="00426BE9">
            <w:pPr>
              <w:ind w:left="113" w:right="113"/>
              <w:jc w:val="center"/>
              <w:rPr>
                <w:rFonts w:asciiTheme="majorHAnsi" w:hAnsiTheme="majorHAnsi" w:cstheme="majorHAnsi"/>
                <w:b/>
                <w:color w:val="FFFFFF" w:themeColor="background1"/>
                <w:sz w:val="36"/>
                <w:szCs w:val="36"/>
              </w:rPr>
            </w:pPr>
            <w:r>
              <w:rPr>
                <w:rFonts w:asciiTheme="majorHAnsi" w:hAnsiTheme="majorHAnsi" w:cstheme="majorHAnsi"/>
                <w:b/>
                <w:color w:val="FFFFFF" w:themeColor="background1"/>
                <w:sz w:val="36"/>
                <w:szCs w:val="36"/>
              </w:rPr>
              <w:t>Year 10 Projects</w:t>
            </w:r>
          </w:p>
        </w:tc>
        <w:tc>
          <w:tcPr>
            <w:tcW w:w="451" w:type="dxa"/>
            <w:tcBorders>
              <w:top w:val="single" w:sz="4" w:space="0" w:color="auto"/>
            </w:tcBorders>
            <w:shd w:val="clear" w:color="auto" w:fill="F2F2F2" w:themeFill="background1" w:themeFillShade="F2"/>
            <w:textDirection w:val="btLr"/>
            <w:vAlign w:val="center"/>
          </w:tcPr>
          <w:p w14:paraId="5F2E7E05" w14:textId="77777777" w:rsidR="00426BE9" w:rsidRPr="00084334" w:rsidRDefault="00426BE9" w:rsidP="00426BE9">
            <w:pPr>
              <w:ind w:left="113" w:right="113"/>
              <w:jc w:val="center"/>
              <w:rPr>
                <w:rFonts w:asciiTheme="majorHAnsi" w:hAnsiTheme="majorHAnsi" w:cstheme="majorHAnsi"/>
              </w:rPr>
            </w:pPr>
            <w:r w:rsidRPr="00084334">
              <w:rPr>
                <w:rFonts w:asciiTheme="majorHAnsi" w:hAnsiTheme="majorHAnsi" w:cstheme="majorHAnsi"/>
              </w:rPr>
              <w:t>Unit description</w:t>
            </w:r>
          </w:p>
        </w:tc>
        <w:tc>
          <w:tcPr>
            <w:tcW w:w="4323" w:type="dxa"/>
            <w:tcBorders>
              <w:right w:val="single" w:sz="4" w:space="0" w:color="000000" w:themeColor="text1"/>
            </w:tcBorders>
            <w:shd w:val="clear" w:color="auto" w:fill="DEEAF6" w:themeFill="accent1" w:themeFillTint="33"/>
          </w:tcPr>
          <w:p w14:paraId="17261E8A" w14:textId="66CA1C18" w:rsidR="5EFCEBE0" w:rsidRDefault="5EFCEBE0" w:rsidP="77457528">
            <w:pPr>
              <w:rPr>
                <w:rFonts w:asciiTheme="majorHAnsi" w:hAnsiTheme="majorHAnsi" w:cstheme="majorBidi"/>
                <w:b/>
                <w:bCs/>
                <w:sz w:val="24"/>
                <w:szCs w:val="24"/>
              </w:rPr>
            </w:pPr>
            <w:r w:rsidRPr="77457528">
              <w:rPr>
                <w:rFonts w:asciiTheme="majorHAnsi" w:hAnsiTheme="majorHAnsi" w:cstheme="majorBidi"/>
                <w:b/>
                <w:bCs/>
                <w:sz w:val="24"/>
                <w:szCs w:val="24"/>
              </w:rPr>
              <w:t xml:space="preserve">Sweet Dispenser </w:t>
            </w:r>
          </w:p>
          <w:p w14:paraId="2396A9B5" w14:textId="40C09975" w:rsidR="77457528" w:rsidRDefault="77457528" w:rsidP="77457528">
            <w:pPr>
              <w:rPr>
                <w:rFonts w:asciiTheme="majorHAnsi" w:hAnsiTheme="majorHAnsi" w:cstheme="majorBidi"/>
                <w:b/>
                <w:bCs/>
                <w:sz w:val="24"/>
                <w:szCs w:val="24"/>
                <w:u w:val="single"/>
              </w:rPr>
            </w:pPr>
          </w:p>
          <w:p w14:paraId="77704742" w14:textId="77777777" w:rsidR="72DFF9A4" w:rsidRDefault="72DFF9A4" w:rsidP="77457528">
            <w:pPr>
              <w:rPr>
                <w:rFonts w:asciiTheme="majorHAnsi" w:hAnsiTheme="majorHAnsi" w:cstheme="majorBidi"/>
                <w:b/>
                <w:bCs/>
                <w:sz w:val="24"/>
                <w:szCs w:val="24"/>
                <w:u w:val="single"/>
              </w:rPr>
            </w:pPr>
            <w:r w:rsidRPr="7625753A">
              <w:rPr>
                <w:rFonts w:asciiTheme="majorHAnsi" w:hAnsiTheme="majorHAnsi" w:cstheme="majorBidi"/>
                <w:b/>
                <w:bCs/>
                <w:sz w:val="24"/>
                <w:szCs w:val="24"/>
                <w:u w:val="single"/>
              </w:rPr>
              <w:t>Knowledge</w:t>
            </w:r>
          </w:p>
          <w:p w14:paraId="478FBDF1" w14:textId="3A0DDD25" w:rsidR="64C95BBE" w:rsidRDefault="64C95BBE" w:rsidP="7625753A">
            <w:pPr>
              <w:rPr>
                <w:rFonts w:asciiTheme="majorHAnsi" w:hAnsiTheme="majorHAnsi" w:cstheme="majorBidi"/>
                <w:sz w:val="24"/>
                <w:szCs w:val="24"/>
              </w:rPr>
            </w:pPr>
            <w:r w:rsidRPr="7625753A">
              <w:rPr>
                <w:rFonts w:asciiTheme="majorHAnsi" w:hAnsiTheme="majorHAnsi" w:cstheme="majorBidi"/>
                <w:sz w:val="24"/>
                <w:szCs w:val="24"/>
              </w:rPr>
              <w:t>Correct names of tools and equipment</w:t>
            </w:r>
          </w:p>
          <w:p w14:paraId="71BB7038" w14:textId="0D8F1EBA" w:rsidR="64C95BBE" w:rsidRDefault="64C95BBE" w:rsidP="7625753A">
            <w:pPr>
              <w:rPr>
                <w:rFonts w:asciiTheme="majorHAnsi" w:hAnsiTheme="majorHAnsi" w:cstheme="majorBidi"/>
                <w:sz w:val="24"/>
                <w:szCs w:val="24"/>
              </w:rPr>
            </w:pPr>
            <w:r w:rsidRPr="7625753A">
              <w:rPr>
                <w:rFonts w:asciiTheme="majorHAnsi" w:hAnsiTheme="majorHAnsi" w:cstheme="majorBidi"/>
                <w:sz w:val="24"/>
                <w:szCs w:val="24"/>
              </w:rPr>
              <w:t>Health &amp; Safety</w:t>
            </w:r>
          </w:p>
          <w:p w14:paraId="3B86FDBE" w14:textId="30284B11" w:rsidR="1251D075" w:rsidRDefault="1251D075" w:rsidP="7625753A">
            <w:pPr>
              <w:rPr>
                <w:rFonts w:asciiTheme="majorHAnsi" w:hAnsiTheme="majorHAnsi" w:cstheme="majorBidi"/>
                <w:sz w:val="24"/>
                <w:szCs w:val="24"/>
              </w:rPr>
            </w:pPr>
            <w:r w:rsidRPr="7625753A">
              <w:rPr>
                <w:rFonts w:asciiTheme="majorHAnsi" w:hAnsiTheme="majorHAnsi" w:cstheme="majorBidi"/>
                <w:sz w:val="24"/>
                <w:szCs w:val="24"/>
              </w:rPr>
              <w:t>CAD CAM</w:t>
            </w:r>
          </w:p>
          <w:p w14:paraId="381DD2A0" w14:textId="66105C14" w:rsidR="64C95BBE" w:rsidRDefault="64C95BBE" w:rsidP="7625753A">
            <w:pPr>
              <w:rPr>
                <w:rFonts w:asciiTheme="majorHAnsi" w:hAnsiTheme="majorHAnsi" w:cstheme="majorBidi"/>
                <w:b/>
                <w:bCs/>
                <w:sz w:val="24"/>
                <w:szCs w:val="24"/>
                <w:u w:val="single"/>
              </w:rPr>
            </w:pPr>
            <w:r w:rsidRPr="7625753A">
              <w:rPr>
                <w:rFonts w:asciiTheme="majorHAnsi" w:hAnsiTheme="majorHAnsi" w:cstheme="majorBidi"/>
                <w:b/>
                <w:bCs/>
                <w:sz w:val="24"/>
                <w:szCs w:val="24"/>
                <w:u w:val="single"/>
              </w:rPr>
              <w:t>Key terminology:</w:t>
            </w:r>
          </w:p>
          <w:p w14:paraId="712BB559" w14:textId="6D70CCDF" w:rsidR="64C95BBE" w:rsidRDefault="64C95BBE" w:rsidP="7625753A">
            <w:pPr>
              <w:rPr>
                <w:rFonts w:asciiTheme="majorHAnsi" w:hAnsiTheme="majorHAnsi" w:cstheme="majorBidi"/>
                <w:sz w:val="24"/>
                <w:szCs w:val="24"/>
              </w:rPr>
            </w:pPr>
            <w:r w:rsidRPr="7625753A">
              <w:rPr>
                <w:rFonts w:asciiTheme="majorHAnsi" w:hAnsiTheme="majorHAnsi" w:cstheme="majorBidi"/>
                <w:sz w:val="24"/>
                <w:szCs w:val="24"/>
              </w:rPr>
              <w:t>Accuracy</w:t>
            </w:r>
          </w:p>
          <w:p w14:paraId="3F6D2BD1" w14:textId="0ED2E365" w:rsidR="64C95BBE" w:rsidRDefault="64C95BBE" w:rsidP="7625753A">
            <w:pPr>
              <w:rPr>
                <w:rFonts w:asciiTheme="majorHAnsi" w:hAnsiTheme="majorHAnsi" w:cstheme="majorBidi"/>
                <w:sz w:val="24"/>
                <w:szCs w:val="24"/>
              </w:rPr>
            </w:pPr>
            <w:r w:rsidRPr="7625753A">
              <w:rPr>
                <w:rFonts w:asciiTheme="majorHAnsi" w:hAnsiTheme="majorHAnsi" w:cstheme="majorBidi"/>
                <w:sz w:val="24"/>
                <w:szCs w:val="24"/>
              </w:rPr>
              <w:t>Tolerance</w:t>
            </w:r>
          </w:p>
          <w:p w14:paraId="7126D8E8" w14:textId="7974F68B" w:rsidR="64C95BBE" w:rsidRDefault="64C95BBE" w:rsidP="7625753A">
            <w:pPr>
              <w:rPr>
                <w:rFonts w:asciiTheme="majorHAnsi" w:hAnsiTheme="majorHAnsi" w:cstheme="majorBidi"/>
                <w:sz w:val="24"/>
                <w:szCs w:val="24"/>
              </w:rPr>
            </w:pPr>
            <w:r w:rsidRPr="7625753A">
              <w:rPr>
                <w:rFonts w:asciiTheme="majorHAnsi" w:hAnsiTheme="majorHAnsi" w:cstheme="majorBidi"/>
                <w:sz w:val="24"/>
                <w:szCs w:val="24"/>
              </w:rPr>
              <w:t>Quality Control</w:t>
            </w:r>
          </w:p>
          <w:p w14:paraId="50F19E57" w14:textId="7CBD7148" w:rsidR="7625753A" w:rsidRDefault="7625753A" w:rsidP="7625753A">
            <w:pPr>
              <w:rPr>
                <w:rFonts w:asciiTheme="majorHAnsi" w:hAnsiTheme="majorHAnsi" w:cstheme="majorBidi"/>
                <w:b/>
                <w:bCs/>
                <w:sz w:val="24"/>
                <w:szCs w:val="24"/>
                <w:u w:val="single"/>
              </w:rPr>
            </w:pPr>
          </w:p>
          <w:p w14:paraId="0DE8FBCE" w14:textId="755633AC" w:rsidR="77457528" w:rsidRDefault="77457528" w:rsidP="77457528">
            <w:pPr>
              <w:rPr>
                <w:rFonts w:asciiTheme="majorHAnsi" w:hAnsiTheme="majorHAnsi" w:cstheme="majorBidi"/>
                <w:sz w:val="24"/>
                <w:szCs w:val="24"/>
              </w:rPr>
            </w:pPr>
          </w:p>
          <w:p w14:paraId="106D6455" w14:textId="77777777" w:rsidR="72DFF9A4" w:rsidRDefault="72DFF9A4" w:rsidP="77457528">
            <w:pPr>
              <w:rPr>
                <w:rFonts w:asciiTheme="majorHAnsi" w:hAnsiTheme="majorHAnsi" w:cstheme="majorBidi"/>
                <w:b/>
                <w:bCs/>
                <w:sz w:val="24"/>
                <w:szCs w:val="24"/>
                <w:u w:val="single"/>
              </w:rPr>
            </w:pPr>
            <w:r w:rsidRPr="77457528">
              <w:rPr>
                <w:rFonts w:asciiTheme="majorHAnsi" w:hAnsiTheme="majorHAnsi" w:cstheme="majorBidi"/>
                <w:b/>
                <w:bCs/>
                <w:sz w:val="24"/>
                <w:szCs w:val="24"/>
                <w:u w:val="single"/>
              </w:rPr>
              <w:t>Skills</w:t>
            </w:r>
          </w:p>
          <w:p w14:paraId="34BE62E3" w14:textId="77777777" w:rsidR="72DFF9A4" w:rsidRDefault="72DFF9A4" w:rsidP="77457528">
            <w:pPr>
              <w:rPr>
                <w:rFonts w:asciiTheme="majorHAnsi" w:hAnsiTheme="majorHAnsi" w:cstheme="majorBidi"/>
                <w:sz w:val="24"/>
                <w:szCs w:val="24"/>
              </w:rPr>
            </w:pPr>
            <w:r w:rsidRPr="77457528">
              <w:rPr>
                <w:rFonts w:asciiTheme="majorHAnsi" w:hAnsiTheme="majorHAnsi" w:cstheme="majorBidi"/>
                <w:sz w:val="24"/>
                <w:szCs w:val="24"/>
                <w:highlight w:val="cyan"/>
              </w:rPr>
              <w:t>Prototyping</w:t>
            </w:r>
          </w:p>
          <w:p w14:paraId="23BC22D4" w14:textId="77777777" w:rsidR="72DFF9A4" w:rsidRDefault="72DFF9A4" w:rsidP="77457528">
            <w:pPr>
              <w:rPr>
                <w:rFonts w:asciiTheme="majorHAnsi" w:hAnsiTheme="majorHAnsi" w:cstheme="majorBidi"/>
                <w:i/>
                <w:iCs/>
                <w:sz w:val="24"/>
                <w:szCs w:val="24"/>
                <w:u w:val="single"/>
              </w:rPr>
            </w:pPr>
            <w:r w:rsidRPr="77457528">
              <w:rPr>
                <w:rFonts w:asciiTheme="majorHAnsi" w:hAnsiTheme="majorHAnsi" w:cstheme="majorBidi"/>
                <w:i/>
                <w:iCs/>
                <w:sz w:val="24"/>
                <w:szCs w:val="24"/>
                <w:u w:val="single"/>
              </w:rPr>
              <w:t>Students will be provided with access to:</w:t>
            </w:r>
          </w:p>
          <w:p w14:paraId="428AAAB4" w14:textId="77777777" w:rsidR="72DFF9A4" w:rsidRDefault="72DFF9A4" w:rsidP="77457528">
            <w:pPr>
              <w:rPr>
                <w:rFonts w:asciiTheme="majorHAnsi" w:hAnsiTheme="majorHAnsi" w:cstheme="majorBidi"/>
                <w:sz w:val="24"/>
                <w:szCs w:val="24"/>
              </w:rPr>
            </w:pPr>
            <w:r w:rsidRPr="77457528">
              <w:rPr>
                <w:rFonts w:asciiTheme="majorHAnsi" w:hAnsiTheme="majorHAnsi" w:cstheme="majorBidi"/>
                <w:sz w:val="24"/>
                <w:szCs w:val="24"/>
              </w:rPr>
              <w:t>Pillar Drill</w:t>
            </w:r>
          </w:p>
          <w:p w14:paraId="1378DEDC" w14:textId="77777777" w:rsidR="72DFF9A4" w:rsidRDefault="72DFF9A4" w:rsidP="77457528">
            <w:pPr>
              <w:rPr>
                <w:rFonts w:asciiTheme="majorHAnsi" w:hAnsiTheme="majorHAnsi" w:cstheme="majorBidi"/>
                <w:sz w:val="24"/>
                <w:szCs w:val="24"/>
              </w:rPr>
            </w:pPr>
            <w:r w:rsidRPr="77457528">
              <w:rPr>
                <w:rFonts w:asciiTheme="majorHAnsi" w:hAnsiTheme="majorHAnsi" w:cstheme="majorBidi"/>
                <w:sz w:val="24"/>
                <w:szCs w:val="24"/>
              </w:rPr>
              <w:t>Belt Sander</w:t>
            </w:r>
          </w:p>
          <w:p w14:paraId="4B346493" w14:textId="77777777" w:rsidR="72DFF9A4" w:rsidRDefault="72DFF9A4" w:rsidP="77457528">
            <w:pPr>
              <w:rPr>
                <w:rFonts w:asciiTheme="majorHAnsi" w:hAnsiTheme="majorHAnsi" w:cstheme="majorBidi"/>
                <w:sz w:val="24"/>
                <w:szCs w:val="24"/>
              </w:rPr>
            </w:pPr>
            <w:r w:rsidRPr="77457528">
              <w:rPr>
                <w:rFonts w:asciiTheme="majorHAnsi" w:hAnsiTheme="majorHAnsi" w:cstheme="majorBidi"/>
                <w:sz w:val="24"/>
                <w:szCs w:val="24"/>
              </w:rPr>
              <w:t>Scroll Saw</w:t>
            </w:r>
          </w:p>
          <w:p w14:paraId="026B255C" w14:textId="77777777" w:rsidR="72DFF9A4" w:rsidRDefault="72DFF9A4" w:rsidP="77457528">
            <w:pPr>
              <w:rPr>
                <w:rFonts w:asciiTheme="majorHAnsi" w:hAnsiTheme="majorHAnsi" w:cstheme="majorBidi"/>
                <w:sz w:val="24"/>
                <w:szCs w:val="24"/>
              </w:rPr>
            </w:pPr>
            <w:r w:rsidRPr="77457528">
              <w:rPr>
                <w:rFonts w:asciiTheme="majorHAnsi" w:hAnsiTheme="majorHAnsi" w:cstheme="majorBidi"/>
                <w:sz w:val="24"/>
                <w:szCs w:val="24"/>
              </w:rPr>
              <w:t>Tenon Saw</w:t>
            </w:r>
          </w:p>
          <w:p w14:paraId="1FA89586" w14:textId="77777777" w:rsidR="72DFF9A4" w:rsidRDefault="72DFF9A4" w:rsidP="77457528">
            <w:pPr>
              <w:rPr>
                <w:rFonts w:asciiTheme="majorHAnsi" w:hAnsiTheme="majorHAnsi" w:cstheme="majorBidi"/>
                <w:sz w:val="24"/>
                <w:szCs w:val="24"/>
              </w:rPr>
            </w:pPr>
            <w:r w:rsidRPr="77457528">
              <w:rPr>
                <w:rFonts w:asciiTheme="majorHAnsi" w:hAnsiTheme="majorHAnsi" w:cstheme="majorBidi"/>
                <w:sz w:val="24"/>
                <w:szCs w:val="24"/>
              </w:rPr>
              <w:t>Coping Saw</w:t>
            </w:r>
          </w:p>
          <w:p w14:paraId="153C6594" w14:textId="77777777" w:rsidR="72DFF9A4" w:rsidRDefault="72DFF9A4" w:rsidP="77457528">
            <w:pPr>
              <w:rPr>
                <w:rFonts w:asciiTheme="majorHAnsi" w:hAnsiTheme="majorHAnsi" w:cstheme="majorBidi"/>
                <w:sz w:val="24"/>
                <w:szCs w:val="24"/>
              </w:rPr>
            </w:pPr>
            <w:r w:rsidRPr="77457528">
              <w:rPr>
                <w:rFonts w:asciiTheme="majorHAnsi" w:hAnsiTheme="majorHAnsi" w:cstheme="majorBidi"/>
                <w:sz w:val="24"/>
                <w:szCs w:val="24"/>
              </w:rPr>
              <w:t>Laser Cutter</w:t>
            </w:r>
          </w:p>
          <w:p w14:paraId="5C8E4C10" w14:textId="77777777" w:rsidR="72DFF9A4" w:rsidRDefault="72DFF9A4" w:rsidP="77457528">
            <w:pPr>
              <w:rPr>
                <w:rFonts w:asciiTheme="majorHAnsi" w:hAnsiTheme="majorHAnsi" w:cstheme="majorBidi"/>
                <w:sz w:val="24"/>
                <w:szCs w:val="24"/>
              </w:rPr>
            </w:pPr>
            <w:r w:rsidRPr="77457528">
              <w:rPr>
                <w:rFonts w:asciiTheme="majorHAnsi" w:hAnsiTheme="majorHAnsi" w:cstheme="majorBidi"/>
                <w:sz w:val="24"/>
                <w:szCs w:val="24"/>
              </w:rPr>
              <w:t>3D Printer</w:t>
            </w:r>
          </w:p>
          <w:p w14:paraId="000B9D17" w14:textId="77777777" w:rsidR="72DFF9A4" w:rsidRDefault="72DFF9A4" w:rsidP="77457528">
            <w:pPr>
              <w:rPr>
                <w:rFonts w:asciiTheme="majorHAnsi" w:hAnsiTheme="majorHAnsi" w:cstheme="majorBidi"/>
                <w:sz w:val="24"/>
                <w:szCs w:val="24"/>
              </w:rPr>
            </w:pPr>
            <w:r w:rsidRPr="77457528">
              <w:rPr>
                <w:rFonts w:asciiTheme="majorHAnsi" w:hAnsiTheme="majorHAnsi" w:cstheme="majorBidi"/>
                <w:sz w:val="24"/>
                <w:szCs w:val="24"/>
              </w:rPr>
              <w:t>Adhesives</w:t>
            </w:r>
          </w:p>
          <w:p w14:paraId="3CB844D8" w14:textId="77777777" w:rsidR="72DFF9A4" w:rsidRDefault="72DFF9A4" w:rsidP="77457528">
            <w:pPr>
              <w:rPr>
                <w:rFonts w:asciiTheme="majorHAnsi" w:hAnsiTheme="majorHAnsi" w:cstheme="majorBidi"/>
                <w:sz w:val="24"/>
                <w:szCs w:val="24"/>
              </w:rPr>
            </w:pPr>
            <w:r w:rsidRPr="77457528">
              <w:rPr>
                <w:rFonts w:asciiTheme="majorHAnsi" w:hAnsiTheme="majorHAnsi" w:cstheme="majorBidi"/>
                <w:sz w:val="24"/>
                <w:szCs w:val="24"/>
              </w:rPr>
              <w:t>Surface Finishes</w:t>
            </w:r>
          </w:p>
          <w:p w14:paraId="49977242" w14:textId="77777777" w:rsidR="72DFF9A4" w:rsidRDefault="72DFF9A4" w:rsidP="77457528">
            <w:pPr>
              <w:rPr>
                <w:rFonts w:asciiTheme="majorHAnsi" w:hAnsiTheme="majorHAnsi" w:cstheme="majorBidi"/>
                <w:sz w:val="24"/>
                <w:szCs w:val="24"/>
              </w:rPr>
            </w:pPr>
            <w:r w:rsidRPr="77457528">
              <w:rPr>
                <w:rFonts w:asciiTheme="majorHAnsi" w:hAnsiTheme="majorHAnsi" w:cstheme="majorBidi"/>
                <w:sz w:val="24"/>
                <w:szCs w:val="24"/>
              </w:rPr>
              <w:t>(other processes will be made available to students as and when they are required)</w:t>
            </w:r>
          </w:p>
          <w:p w14:paraId="497B2179" w14:textId="18E969B2" w:rsidR="77457528" w:rsidRDefault="77457528" w:rsidP="77457528">
            <w:pPr>
              <w:rPr>
                <w:rFonts w:asciiTheme="majorHAnsi" w:hAnsiTheme="majorHAnsi" w:cstheme="majorBidi"/>
                <w:b/>
                <w:bCs/>
                <w:sz w:val="24"/>
                <w:szCs w:val="24"/>
                <w:u w:val="single"/>
              </w:rPr>
            </w:pPr>
          </w:p>
        </w:tc>
        <w:tc>
          <w:tcPr>
            <w:tcW w:w="4323" w:type="dxa"/>
            <w:tcBorders>
              <w:right w:val="single" w:sz="4" w:space="0" w:color="000000" w:themeColor="text1"/>
            </w:tcBorders>
            <w:shd w:val="clear" w:color="auto" w:fill="FFFFFF" w:themeFill="background1"/>
          </w:tcPr>
          <w:p w14:paraId="2A654ED1" w14:textId="79528C56" w:rsidR="7EEEC45B" w:rsidRDefault="7EEEC45B" w:rsidP="77457528">
            <w:pPr>
              <w:rPr>
                <w:rFonts w:asciiTheme="majorHAnsi" w:hAnsiTheme="majorHAnsi" w:cstheme="majorBidi"/>
                <w:b/>
                <w:bCs/>
                <w:sz w:val="24"/>
                <w:szCs w:val="24"/>
                <w:u w:val="single"/>
              </w:rPr>
            </w:pPr>
            <w:r w:rsidRPr="77457528">
              <w:rPr>
                <w:rFonts w:asciiTheme="majorHAnsi" w:hAnsiTheme="majorHAnsi" w:cstheme="majorBidi"/>
                <w:b/>
                <w:bCs/>
                <w:sz w:val="24"/>
                <w:szCs w:val="24"/>
              </w:rPr>
              <w:t xml:space="preserve">Lamp &amp; Desk Organiser </w:t>
            </w:r>
          </w:p>
          <w:p w14:paraId="6C2859FA" w14:textId="7234BEA3" w:rsidR="77457528" w:rsidRDefault="77457528" w:rsidP="77457528">
            <w:pPr>
              <w:rPr>
                <w:rFonts w:asciiTheme="majorHAnsi" w:hAnsiTheme="majorHAnsi" w:cstheme="majorBidi"/>
                <w:b/>
                <w:bCs/>
                <w:sz w:val="24"/>
                <w:szCs w:val="24"/>
                <w:u w:val="single"/>
              </w:rPr>
            </w:pPr>
          </w:p>
          <w:p w14:paraId="04987E9A" w14:textId="5DE2C6D3" w:rsidR="00426BE9" w:rsidRPr="0009490E" w:rsidRDefault="14094CAF" w:rsidP="77457528">
            <w:pPr>
              <w:rPr>
                <w:rFonts w:asciiTheme="majorHAnsi" w:hAnsiTheme="majorHAnsi" w:cstheme="majorBidi"/>
                <w:b/>
                <w:bCs/>
                <w:sz w:val="24"/>
                <w:szCs w:val="24"/>
                <w:u w:val="single"/>
              </w:rPr>
            </w:pPr>
            <w:r w:rsidRPr="7625753A">
              <w:rPr>
                <w:rFonts w:asciiTheme="majorHAnsi" w:hAnsiTheme="majorHAnsi" w:cstheme="majorBidi"/>
                <w:b/>
                <w:bCs/>
                <w:sz w:val="24"/>
                <w:szCs w:val="24"/>
                <w:u w:val="single"/>
              </w:rPr>
              <w:t>Knowledge</w:t>
            </w:r>
          </w:p>
          <w:p w14:paraId="33A4E0F0" w14:textId="49863420" w:rsidR="0BF7A50B" w:rsidRDefault="0BF7A50B" w:rsidP="7625753A">
            <w:pPr>
              <w:rPr>
                <w:rFonts w:asciiTheme="majorHAnsi" w:hAnsiTheme="majorHAnsi" w:cstheme="majorBidi"/>
                <w:sz w:val="24"/>
                <w:szCs w:val="24"/>
              </w:rPr>
            </w:pPr>
            <w:r w:rsidRPr="7625753A">
              <w:rPr>
                <w:rFonts w:asciiTheme="majorHAnsi" w:hAnsiTheme="majorHAnsi" w:cstheme="majorBidi"/>
                <w:sz w:val="24"/>
                <w:szCs w:val="24"/>
              </w:rPr>
              <w:t xml:space="preserve">Electronic components </w:t>
            </w:r>
          </w:p>
          <w:p w14:paraId="10EEFF5C" w14:textId="4B7A4420" w:rsidR="0EC57732" w:rsidRDefault="0EC57732" w:rsidP="7625753A">
            <w:pPr>
              <w:rPr>
                <w:rFonts w:asciiTheme="majorHAnsi" w:hAnsiTheme="majorHAnsi" w:cstheme="majorBidi"/>
                <w:sz w:val="24"/>
                <w:szCs w:val="24"/>
              </w:rPr>
            </w:pPr>
            <w:r w:rsidRPr="7625753A">
              <w:rPr>
                <w:rFonts w:asciiTheme="majorHAnsi" w:hAnsiTheme="majorHAnsi" w:cstheme="majorBidi"/>
                <w:sz w:val="24"/>
                <w:szCs w:val="24"/>
              </w:rPr>
              <w:t>CAD</w:t>
            </w:r>
            <w:r w:rsidR="58B4B775" w:rsidRPr="7625753A">
              <w:rPr>
                <w:rFonts w:asciiTheme="majorHAnsi" w:hAnsiTheme="majorHAnsi" w:cstheme="majorBidi"/>
                <w:sz w:val="24"/>
                <w:szCs w:val="24"/>
              </w:rPr>
              <w:t xml:space="preserve"> </w:t>
            </w:r>
            <w:r w:rsidRPr="7625753A">
              <w:rPr>
                <w:rFonts w:asciiTheme="majorHAnsi" w:hAnsiTheme="majorHAnsi" w:cstheme="majorBidi"/>
                <w:sz w:val="24"/>
                <w:szCs w:val="24"/>
              </w:rPr>
              <w:t>CAM</w:t>
            </w:r>
          </w:p>
          <w:p w14:paraId="3849DC89" w14:textId="637B6FAE" w:rsidR="0EC57732" w:rsidRDefault="0EC57732" w:rsidP="7625753A">
            <w:pPr>
              <w:rPr>
                <w:rFonts w:asciiTheme="majorHAnsi" w:hAnsiTheme="majorHAnsi" w:cstheme="majorBidi"/>
                <w:sz w:val="24"/>
                <w:szCs w:val="24"/>
              </w:rPr>
            </w:pPr>
            <w:r w:rsidRPr="7625753A">
              <w:rPr>
                <w:rFonts w:asciiTheme="majorHAnsi" w:hAnsiTheme="majorHAnsi" w:cstheme="majorBidi"/>
                <w:sz w:val="24"/>
                <w:szCs w:val="24"/>
              </w:rPr>
              <w:t>Organisation of practical environments</w:t>
            </w:r>
          </w:p>
          <w:p w14:paraId="0D15961D" w14:textId="77777777" w:rsidR="0009490E" w:rsidRDefault="0009490E" w:rsidP="00426BE9">
            <w:pPr>
              <w:rPr>
                <w:rFonts w:asciiTheme="majorHAnsi" w:hAnsiTheme="majorHAnsi" w:cstheme="majorHAnsi"/>
                <w:sz w:val="24"/>
                <w:szCs w:val="24"/>
              </w:rPr>
            </w:pPr>
          </w:p>
          <w:p w14:paraId="7DE82FB5" w14:textId="77777777" w:rsidR="00426BE9" w:rsidRPr="00DB3A34" w:rsidRDefault="00426BE9" w:rsidP="00426BE9">
            <w:pPr>
              <w:rPr>
                <w:rFonts w:asciiTheme="majorHAnsi" w:hAnsiTheme="majorHAnsi" w:cstheme="majorHAnsi"/>
                <w:b/>
                <w:sz w:val="24"/>
                <w:szCs w:val="24"/>
                <w:u w:val="single"/>
              </w:rPr>
            </w:pPr>
            <w:r>
              <w:rPr>
                <w:rFonts w:asciiTheme="majorHAnsi" w:hAnsiTheme="majorHAnsi" w:cstheme="majorHAnsi"/>
                <w:b/>
                <w:sz w:val="24"/>
                <w:szCs w:val="24"/>
                <w:u w:val="single"/>
              </w:rPr>
              <w:t>Skills</w:t>
            </w:r>
          </w:p>
          <w:p w14:paraId="4F7B295D" w14:textId="77777777" w:rsidR="00426BE9" w:rsidRDefault="00426BE9" w:rsidP="00426BE9">
            <w:pPr>
              <w:rPr>
                <w:rFonts w:asciiTheme="majorHAnsi" w:hAnsiTheme="majorHAnsi" w:cstheme="majorHAnsi"/>
                <w:sz w:val="24"/>
                <w:szCs w:val="24"/>
              </w:rPr>
            </w:pPr>
            <w:r w:rsidRPr="0009490E">
              <w:rPr>
                <w:rFonts w:asciiTheme="majorHAnsi" w:hAnsiTheme="majorHAnsi" w:cstheme="majorHAnsi"/>
                <w:sz w:val="24"/>
                <w:szCs w:val="24"/>
                <w:highlight w:val="cyan"/>
              </w:rPr>
              <w:t>Prototyping</w:t>
            </w:r>
          </w:p>
          <w:p w14:paraId="42EEC34E" w14:textId="77777777" w:rsidR="00426BE9" w:rsidRPr="00327698" w:rsidRDefault="00426BE9" w:rsidP="00426BE9">
            <w:pPr>
              <w:rPr>
                <w:rFonts w:asciiTheme="majorHAnsi" w:hAnsiTheme="majorHAnsi" w:cstheme="majorHAnsi"/>
                <w:i/>
                <w:sz w:val="24"/>
                <w:szCs w:val="24"/>
                <w:u w:val="single"/>
              </w:rPr>
            </w:pPr>
            <w:r w:rsidRPr="00327698">
              <w:rPr>
                <w:rFonts w:asciiTheme="majorHAnsi" w:hAnsiTheme="majorHAnsi" w:cstheme="majorHAnsi"/>
                <w:i/>
                <w:sz w:val="24"/>
                <w:szCs w:val="24"/>
                <w:u w:val="single"/>
              </w:rPr>
              <w:t>Students will be provided with access to:</w:t>
            </w:r>
          </w:p>
          <w:p w14:paraId="5CC75E1A" w14:textId="77777777" w:rsidR="00426BE9" w:rsidRDefault="00426BE9" w:rsidP="00426BE9">
            <w:pPr>
              <w:rPr>
                <w:rFonts w:asciiTheme="majorHAnsi" w:hAnsiTheme="majorHAnsi" w:cstheme="majorHAnsi"/>
                <w:sz w:val="24"/>
                <w:szCs w:val="24"/>
              </w:rPr>
            </w:pPr>
            <w:r>
              <w:rPr>
                <w:rFonts w:asciiTheme="majorHAnsi" w:hAnsiTheme="majorHAnsi" w:cstheme="majorHAnsi"/>
                <w:sz w:val="24"/>
                <w:szCs w:val="24"/>
              </w:rPr>
              <w:t>Pillar Drill</w:t>
            </w:r>
          </w:p>
          <w:p w14:paraId="6771F252" w14:textId="77777777" w:rsidR="00426BE9" w:rsidRDefault="00426BE9" w:rsidP="00426BE9">
            <w:pPr>
              <w:rPr>
                <w:rFonts w:asciiTheme="majorHAnsi" w:hAnsiTheme="majorHAnsi" w:cstheme="majorHAnsi"/>
                <w:sz w:val="24"/>
                <w:szCs w:val="24"/>
              </w:rPr>
            </w:pPr>
            <w:r>
              <w:rPr>
                <w:rFonts w:asciiTheme="majorHAnsi" w:hAnsiTheme="majorHAnsi" w:cstheme="majorHAnsi"/>
                <w:sz w:val="24"/>
                <w:szCs w:val="24"/>
              </w:rPr>
              <w:t>Belt Sander</w:t>
            </w:r>
          </w:p>
          <w:p w14:paraId="196A1CB1" w14:textId="77777777" w:rsidR="00426BE9" w:rsidRDefault="00426BE9" w:rsidP="00426BE9">
            <w:pPr>
              <w:rPr>
                <w:rFonts w:asciiTheme="majorHAnsi" w:hAnsiTheme="majorHAnsi" w:cstheme="majorHAnsi"/>
                <w:sz w:val="24"/>
                <w:szCs w:val="24"/>
              </w:rPr>
            </w:pPr>
            <w:r>
              <w:rPr>
                <w:rFonts w:asciiTheme="majorHAnsi" w:hAnsiTheme="majorHAnsi" w:cstheme="majorHAnsi"/>
                <w:sz w:val="24"/>
                <w:szCs w:val="24"/>
              </w:rPr>
              <w:t>Scroll Saw</w:t>
            </w:r>
          </w:p>
          <w:p w14:paraId="16DB712B" w14:textId="77777777" w:rsidR="00426BE9" w:rsidRDefault="00426BE9" w:rsidP="00426BE9">
            <w:pPr>
              <w:rPr>
                <w:rFonts w:asciiTheme="majorHAnsi" w:hAnsiTheme="majorHAnsi" w:cstheme="majorHAnsi"/>
                <w:sz w:val="24"/>
                <w:szCs w:val="24"/>
              </w:rPr>
            </w:pPr>
            <w:r>
              <w:rPr>
                <w:rFonts w:asciiTheme="majorHAnsi" w:hAnsiTheme="majorHAnsi" w:cstheme="majorHAnsi"/>
                <w:sz w:val="24"/>
                <w:szCs w:val="24"/>
              </w:rPr>
              <w:t>Tenon Saw</w:t>
            </w:r>
          </w:p>
          <w:p w14:paraId="7B91414E" w14:textId="77777777" w:rsidR="00426BE9" w:rsidRDefault="00426BE9" w:rsidP="00426BE9">
            <w:pPr>
              <w:rPr>
                <w:rFonts w:asciiTheme="majorHAnsi" w:hAnsiTheme="majorHAnsi" w:cstheme="majorHAnsi"/>
                <w:sz w:val="24"/>
                <w:szCs w:val="24"/>
              </w:rPr>
            </w:pPr>
            <w:r>
              <w:rPr>
                <w:rFonts w:asciiTheme="majorHAnsi" w:hAnsiTheme="majorHAnsi" w:cstheme="majorHAnsi"/>
                <w:sz w:val="24"/>
                <w:szCs w:val="24"/>
              </w:rPr>
              <w:t>Coping Saw</w:t>
            </w:r>
          </w:p>
          <w:p w14:paraId="0E834081" w14:textId="77777777" w:rsidR="00426BE9" w:rsidRDefault="00426BE9" w:rsidP="00426BE9">
            <w:pPr>
              <w:rPr>
                <w:rFonts w:asciiTheme="majorHAnsi" w:hAnsiTheme="majorHAnsi" w:cstheme="majorHAnsi"/>
                <w:sz w:val="24"/>
                <w:szCs w:val="24"/>
              </w:rPr>
            </w:pPr>
            <w:r>
              <w:rPr>
                <w:rFonts w:asciiTheme="majorHAnsi" w:hAnsiTheme="majorHAnsi" w:cstheme="majorHAnsi"/>
                <w:sz w:val="24"/>
                <w:szCs w:val="24"/>
              </w:rPr>
              <w:t>Laser Cutter</w:t>
            </w:r>
          </w:p>
          <w:p w14:paraId="5C4E4F62" w14:textId="77777777" w:rsidR="00426BE9" w:rsidRDefault="00426BE9" w:rsidP="00426BE9">
            <w:pPr>
              <w:rPr>
                <w:rFonts w:asciiTheme="majorHAnsi" w:hAnsiTheme="majorHAnsi" w:cstheme="majorHAnsi"/>
                <w:sz w:val="24"/>
                <w:szCs w:val="24"/>
              </w:rPr>
            </w:pPr>
            <w:r>
              <w:rPr>
                <w:rFonts w:asciiTheme="majorHAnsi" w:hAnsiTheme="majorHAnsi" w:cstheme="majorHAnsi"/>
                <w:sz w:val="24"/>
                <w:szCs w:val="24"/>
              </w:rPr>
              <w:t>3D Printer</w:t>
            </w:r>
          </w:p>
          <w:p w14:paraId="4348371F" w14:textId="77777777" w:rsidR="00426BE9" w:rsidRDefault="00426BE9" w:rsidP="00426BE9">
            <w:pPr>
              <w:rPr>
                <w:rFonts w:asciiTheme="majorHAnsi" w:hAnsiTheme="majorHAnsi" w:cstheme="majorHAnsi"/>
                <w:sz w:val="24"/>
                <w:szCs w:val="24"/>
              </w:rPr>
            </w:pPr>
            <w:r>
              <w:rPr>
                <w:rFonts w:asciiTheme="majorHAnsi" w:hAnsiTheme="majorHAnsi" w:cstheme="majorHAnsi"/>
                <w:sz w:val="24"/>
                <w:szCs w:val="24"/>
              </w:rPr>
              <w:t>Adhesives</w:t>
            </w:r>
          </w:p>
          <w:p w14:paraId="447775E8" w14:textId="77777777" w:rsidR="00426BE9" w:rsidRDefault="00426BE9" w:rsidP="00426BE9">
            <w:pPr>
              <w:rPr>
                <w:rFonts w:asciiTheme="majorHAnsi" w:hAnsiTheme="majorHAnsi" w:cstheme="majorHAnsi"/>
                <w:sz w:val="24"/>
                <w:szCs w:val="24"/>
              </w:rPr>
            </w:pPr>
            <w:r w:rsidRPr="7625753A">
              <w:rPr>
                <w:rFonts w:asciiTheme="majorHAnsi" w:hAnsiTheme="majorHAnsi" w:cstheme="majorBidi"/>
                <w:sz w:val="24"/>
                <w:szCs w:val="24"/>
              </w:rPr>
              <w:t>Surface Finishes</w:t>
            </w:r>
          </w:p>
          <w:p w14:paraId="44F8D5EC" w14:textId="5A9E21BD" w:rsidR="0B47D7F6" w:rsidRDefault="0B47D7F6" w:rsidP="7625753A">
            <w:pPr>
              <w:rPr>
                <w:rFonts w:asciiTheme="majorHAnsi" w:hAnsiTheme="majorHAnsi" w:cstheme="majorBidi"/>
                <w:sz w:val="24"/>
                <w:szCs w:val="24"/>
              </w:rPr>
            </w:pPr>
            <w:r w:rsidRPr="7625753A">
              <w:rPr>
                <w:rFonts w:asciiTheme="majorHAnsi" w:hAnsiTheme="majorHAnsi" w:cstheme="majorBidi"/>
                <w:sz w:val="24"/>
                <w:szCs w:val="24"/>
              </w:rPr>
              <w:t>Soldering Iron</w:t>
            </w:r>
          </w:p>
          <w:p w14:paraId="2425026C" w14:textId="19242A9D" w:rsidR="76BDAC9E" w:rsidRDefault="76BDAC9E" w:rsidP="7625753A">
            <w:pPr>
              <w:rPr>
                <w:rFonts w:asciiTheme="majorHAnsi" w:hAnsiTheme="majorHAnsi" w:cstheme="majorBidi"/>
                <w:sz w:val="24"/>
                <w:szCs w:val="24"/>
              </w:rPr>
            </w:pPr>
            <w:r w:rsidRPr="7625753A">
              <w:rPr>
                <w:rFonts w:asciiTheme="majorHAnsi" w:hAnsiTheme="majorHAnsi" w:cstheme="majorBidi"/>
                <w:sz w:val="24"/>
                <w:szCs w:val="24"/>
              </w:rPr>
              <w:t>Line bender</w:t>
            </w:r>
          </w:p>
          <w:p w14:paraId="35F3105C" w14:textId="77777777" w:rsidR="00426BE9" w:rsidRPr="008C1754" w:rsidRDefault="00426BE9" w:rsidP="00426BE9">
            <w:pPr>
              <w:rPr>
                <w:rFonts w:asciiTheme="majorHAnsi" w:hAnsiTheme="majorHAnsi" w:cstheme="majorHAnsi"/>
                <w:sz w:val="24"/>
                <w:szCs w:val="24"/>
              </w:rPr>
            </w:pPr>
            <w:r>
              <w:rPr>
                <w:rFonts w:asciiTheme="majorHAnsi" w:hAnsiTheme="majorHAnsi" w:cstheme="majorHAnsi"/>
                <w:sz w:val="24"/>
                <w:szCs w:val="24"/>
              </w:rPr>
              <w:t>(other processes will be made available to students as and when they are required)</w:t>
            </w:r>
          </w:p>
        </w:tc>
        <w:tc>
          <w:tcPr>
            <w:tcW w:w="4323" w:type="dxa"/>
            <w:tcBorders>
              <w:left w:val="single" w:sz="4" w:space="0" w:color="000000" w:themeColor="text1"/>
              <w:right w:val="single" w:sz="4" w:space="0" w:color="000000" w:themeColor="text1"/>
            </w:tcBorders>
            <w:shd w:val="clear" w:color="auto" w:fill="DEEAF6" w:themeFill="accent1" w:themeFillTint="33"/>
          </w:tcPr>
          <w:p w14:paraId="57592DE8" w14:textId="32F243A2" w:rsidR="77457528" w:rsidRDefault="1B32D6A7" w:rsidP="7625753A">
            <w:pPr>
              <w:rPr>
                <w:rFonts w:asciiTheme="majorHAnsi" w:hAnsiTheme="majorHAnsi" w:cstheme="majorBidi"/>
                <w:b/>
                <w:bCs/>
                <w:sz w:val="24"/>
                <w:szCs w:val="24"/>
                <w:u w:val="single"/>
              </w:rPr>
            </w:pPr>
            <w:r w:rsidRPr="7625753A">
              <w:rPr>
                <w:rFonts w:asciiTheme="majorHAnsi" w:hAnsiTheme="majorHAnsi" w:cstheme="majorBidi"/>
                <w:b/>
                <w:bCs/>
                <w:sz w:val="24"/>
                <w:szCs w:val="24"/>
                <w:u w:val="single"/>
              </w:rPr>
              <w:t>Prototyping</w:t>
            </w:r>
          </w:p>
          <w:p w14:paraId="0A8320D6" w14:textId="5ECED3CD" w:rsidR="77457528" w:rsidRDefault="77457528" w:rsidP="7625753A">
            <w:pPr>
              <w:rPr>
                <w:rFonts w:asciiTheme="majorHAnsi" w:hAnsiTheme="majorHAnsi" w:cstheme="majorBidi"/>
                <w:b/>
                <w:bCs/>
                <w:sz w:val="24"/>
                <w:szCs w:val="24"/>
                <w:u w:val="single"/>
              </w:rPr>
            </w:pPr>
          </w:p>
          <w:p w14:paraId="10854B3D" w14:textId="5F0600F2" w:rsidR="77457528" w:rsidRDefault="4CAAE827" w:rsidP="7625753A">
            <w:pPr>
              <w:rPr>
                <w:rFonts w:asciiTheme="majorHAnsi" w:hAnsiTheme="majorHAnsi" w:cstheme="majorBidi"/>
                <w:b/>
                <w:bCs/>
                <w:sz w:val="24"/>
                <w:szCs w:val="24"/>
                <w:u w:val="single"/>
              </w:rPr>
            </w:pPr>
            <w:r w:rsidRPr="7625753A">
              <w:rPr>
                <w:rFonts w:asciiTheme="majorHAnsi" w:hAnsiTheme="majorHAnsi" w:cstheme="majorBidi"/>
                <w:b/>
                <w:bCs/>
                <w:sz w:val="24"/>
                <w:szCs w:val="24"/>
                <w:u w:val="single"/>
              </w:rPr>
              <w:t>Knowledge</w:t>
            </w:r>
          </w:p>
          <w:p w14:paraId="199987AC" w14:textId="6B221D71" w:rsidR="77457528" w:rsidRDefault="4CAAE827" w:rsidP="7625753A">
            <w:pPr>
              <w:rPr>
                <w:rFonts w:asciiTheme="majorHAnsi" w:hAnsiTheme="majorHAnsi" w:cstheme="majorBidi"/>
                <w:sz w:val="24"/>
                <w:szCs w:val="24"/>
              </w:rPr>
            </w:pPr>
            <w:r w:rsidRPr="7625753A">
              <w:rPr>
                <w:rFonts w:asciiTheme="majorHAnsi" w:hAnsiTheme="majorHAnsi" w:cstheme="majorBidi"/>
                <w:sz w:val="24"/>
                <w:szCs w:val="24"/>
              </w:rPr>
              <w:t>How and why designers gather effective research.</w:t>
            </w:r>
          </w:p>
          <w:p w14:paraId="0F975844" w14:textId="01AF9D92" w:rsidR="77457528" w:rsidRDefault="4CAAE827" w:rsidP="7625753A">
            <w:pPr>
              <w:rPr>
                <w:rFonts w:asciiTheme="majorHAnsi" w:hAnsiTheme="majorHAnsi" w:cstheme="majorBidi"/>
                <w:sz w:val="24"/>
                <w:szCs w:val="24"/>
              </w:rPr>
            </w:pPr>
            <w:r w:rsidRPr="7625753A">
              <w:rPr>
                <w:rFonts w:asciiTheme="majorHAnsi" w:hAnsiTheme="majorHAnsi" w:cstheme="majorBidi"/>
                <w:sz w:val="24"/>
                <w:szCs w:val="24"/>
              </w:rPr>
              <w:t>Brief &amp; Specification</w:t>
            </w:r>
          </w:p>
          <w:p w14:paraId="6A800FB0" w14:textId="703B2A6E" w:rsidR="77457528" w:rsidRDefault="4CAAE827" w:rsidP="7625753A">
            <w:pPr>
              <w:rPr>
                <w:rFonts w:asciiTheme="majorHAnsi" w:hAnsiTheme="majorHAnsi" w:cstheme="majorBidi"/>
                <w:sz w:val="24"/>
                <w:szCs w:val="24"/>
              </w:rPr>
            </w:pPr>
            <w:r w:rsidRPr="7625753A">
              <w:rPr>
                <w:rFonts w:asciiTheme="majorHAnsi" w:hAnsiTheme="majorHAnsi" w:cstheme="majorBidi"/>
                <w:sz w:val="24"/>
                <w:szCs w:val="24"/>
              </w:rPr>
              <w:t>Designing strategies</w:t>
            </w:r>
            <w:r w:rsidR="01C82D3A" w:rsidRPr="7625753A">
              <w:rPr>
                <w:rFonts w:asciiTheme="majorHAnsi" w:hAnsiTheme="majorHAnsi" w:cstheme="majorBidi"/>
                <w:sz w:val="24"/>
                <w:szCs w:val="24"/>
              </w:rPr>
              <w:t xml:space="preserve"> (including iterative design)</w:t>
            </w:r>
          </w:p>
          <w:p w14:paraId="16C3DAD9" w14:textId="49E5EB14" w:rsidR="77457528" w:rsidRDefault="4CAAE827" w:rsidP="7625753A">
            <w:pPr>
              <w:rPr>
                <w:rFonts w:asciiTheme="majorHAnsi" w:hAnsiTheme="majorHAnsi" w:cstheme="majorBidi"/>
                <w:sz w:val="24"/>
                <w:szCs w:val="24"/>
              </w:rPr>
            </w:pPr>
            <w:r w:rsidRPr="7625753A">
              <w:rPr>
                <w:rFonts w:asciiTheme="majorHAnsi" w:hAnsiTheme="majorHAnsi" w:cstheme="majorBidi"/>
                <w:sz w:val="24"/>
                <w:szCs w:val="24"/>
              </w:rPr>
              <w:t>How and why designers make prototypes.</w:t>
            </w:r>
          </w:p>
          <w:p w14:paraId="09EE5944" w14:textId="41CDBF5B" w:rsidR="77457528" w:rsidRDefault="77457528" w:rsidP="7625753A">
            <w:pPr>
              <w:rPr>
                <w:rFonts w:asciiTheme="majorHAnsi" w:hAnsiTheme="majorHAnsi" w:cstheme="majorBidi"/>
                <w:sz w:val="24"/>
                <w:szCs w:val="24"/>
              </w:rPr>
            </w:pPr>
          </w:p>
          <w:p w14:paraId="368C7908" w14:textId="77777777" w:rsidR="77457528" w:rsidRDefault="4CAAE827" w:rsidP="7625753A">
            <w:pPr>
              <w:rPr>
                <w:rFonts w:asciiTheme="majorHAnsi" w:hAnsiTheme="majorHAnsi" w:cstheme="majorBidi"/>
                <w:b/>
                <w:bCs/>
                <w:sz w:val="24"/>
                <w:szCs w:val="24"/>
                <w:u w:val="single"/>
              </w:rPr>
            </w:pPr>
            <w:r w:rsidRPr="7625753A">
              <w:rPr>
                <w:rFonts w:asciiTheme="majorHAnsi" w:hAnsiTheme="majorHAnsi" w:cstheme="majorBidi"/>
                <w:b/>
                <w:bCs/>
                <w:sz w:val="24"/>
                <w:szCs w:val="24"/>
                <w:u w:val="single"/>
              </w:rPr>
              <w:t>Skills</w:t>
            </w:r>
          </w:p>
          <w:p w14:paraId="2168C29A" w14:textId="4538CAB8" w:rsidR="77457528" w:rsidRDefault="4CAAE827" w:rsidP="7625753A">
            <w:pPr>
              <w:rPr>
                <w:rFonts w:asciiTheme="majorHAnsi" w:hAnsiTheme="majorHAnsi" w:cstheme="majorBidi"/>
                <w:sz w:val="24"/>
                <w:szCs w:val="24"/>
              </w:rPr>
            </w:pPr>
            <w:r w:rsidRPr="7625753A">
              <w:rPr>
                <w:rFonts w:asciiTheme="majorHAnsi" w:hAnsiTheme="majorHAnsi" w:cstheme="majorBidi"/>
                <w:sz w:val="24"/>
                <w:szCs w:val="24"/>
              </w:rPr>
              <w:t>Craft Knife</w:t>
            </w:r>
          </w:p>
          <w:p w14:paraId="6BFE2FB6" w14:textId="6892397C" w:rsidR="77457528" w:rsidRDefault="4CAAE827" w:rsidP="7625753A">
            <w:pPr>
              <w:rPr>
                <w:rFonts w:asciiTheme="majorHAnsi" w:hAnsiTheme="majorHAnsi" w:cstheme="majorBidi"/>
                <w:sz w:val="24"/>
                <w:szCs w:val="24"/>
              </w:rPr>
            </w:pPr>
            <w:r w:rsidRPr="7625753A">
              <w:rPr>
                <w:rFonts w:asciiTheme="majorHAnsi" w:hAnsiTheme="majorHAnsi" w:cstheme="majorBidi"/>
                <w:sz w:val="24"/>
                <w:szCs w:val="24"/>
              </w:rPr>
              <w:t>Glue gun</w:t>
            </w:r>
          </w:p>
          <w:p w14:paraId="4F49A37E" w14:textId="1AFCE554" w:rsidR="77457528" w:rsidRDefault="4CAAE827" w:rsidP="7625753A">
            <w:pPr>
              <w:rPr>
                <w:rFonts w:asciiTheme="majorHAnsi" w:hAnsiTheme="majorHAnsi" w:cstheme="majorBidi"/>
                <w:sz w:val="24"/>
                <w:szCs w:val="24"/>
              </w:rPr>
            </w:pPr>
            <w:r w:rsidRPr="7625753A">
              <w:rPr>
                <w:rFonts w:asciiTheme="majorHAnsi" w:hAnsiTheme="majorHAnsi" w:cstheme="majorBidi"/>
                <w:sz w:val="24"/>
                <w:szCs w:val="24"/>
              </w:rPr>
              <w:t>Laser cutting</w:t>
            </w:r>
          </w:p>
        </w:tc>
        <w:tc>
          <w:tcPr>
            <w:tcW w:w="4323" w:type="dxa"/>
            <w:tcBorders>
              <w:left w:val="single" w:sz="4" w:space="0" w:color="000000" w:themeColor="text1"/>
              <w:right w:val="single" w:sz="4" w:space="0" w:color="000000" w:themeColor="text1"/>
            </w:tcBorders>
          </w:tcPr>
          <w:p w14:paraId="48C77369" w14:textId="77777777" w:rsidR="00426BE9" w:rsidRPr="00DB3A34" w:rsidRDefault="00426BE9" w:rsidP="00426BE9">
            <w:pPr>
              <w:rPr>
                <w:rFonts w:asciiTheme="majorHAnsi" w:hAnsiTheme="majorHAnsi" w:cstheme="majorHAnsi"/>
                <w:b/>
                <w:sz w:val="24"/>
                <w:szCs w:val="24"/>
                <w:u w:val="single"/>
              </w:rPr>
            </w:pPr>
            <w:r>
              <w:rPr>
                <w:rFonts w:asciiTheme="majorHAnsi" w:hAnsiTheme="majorHAnsi" w:cstheme="majorHAnsi"/>
                <w:b/>
                <w:sz w:val="24"/>
                <w:szCs w:val="24"/>
                <w:u w:val="single"/>
              </w:rPr>
              <w:t>Knowledge</w:t>
            </w:r>
          </w:p>
          <w:p w14:paraId="26A362C1" w14:textId="77777777" w:rsidR="00426BE9" w:rsidRDefault="00426BE9" w:rsidP="00426BE9">
            <w:pPr>
              <w:rPr>
                <w:rFonts w:asciiTheme="majorHAnsi" w:hAnsiTheme="majorHAnsi" w:cstheme="majorHAnsi"/>
                <w:sz w:val="24"/>
                <w:szCs w:val="24"/>
              </w:rPr>
            </w:pPr>
            <w:r>
              <w:rPr>
                <w:rFonts w:asciiTheme="majorHAnsi" w:hAnsiTheme="majorHAnsi" w:cstheme="majorHAnsi"/>
                <w:sz w:val="24"/>
                <w:szCs w:val="24"/>
              </w:rPr>
              <w:t>Students will follow the NEA structure as they learn what each section is for and how to complete it. These sections will include:</w:t>
            </w:r>
          </w:p>
          <w:p w14:paraId="65105742" w14:textId="77777777" w:rsidR="00426BE9" w:rsidRPr="0009490E" w:rsidRDefault="00426BE9" w:rsidP="00426BE9">
            <w:pPr>
              <w:pStyle w:val="ListParagraph"/>
              <w:numPr>
                <w:ilvl w:val="0"/>
                <w:numId w:val="15"/>
              </w:numPr>
              <w:rPr>
                <w:rFonts w:asciiTheme="majorHAnsi" w:hAnsiTheme="majorHAnsi" w:cstheme="majorHAnsi"/>
                <w:sz w:val="24"/>
                <w:szCs w:val="24"/>
                <w:highlight w:val="cyan"/>
              </w:rPr>
            </w:pPr>
            <w:r w:rsidRPr="0009490E">
              <w:rPr>
                <w:rFonts w:asciiTheme="majorHAnsi" w:hAnsiTheme="majorHAnsi" w:cstheme="majorHAnsi"/>
                <w:sz w:val="24"/>
                <w:szCs w:val="24"/>
                <w:highlight w:val="cyan"/>
              </w:rPr>
              <w:t>Research</w:t>
            </w:r>
          </w:p>
          <w:p w14:paraId="3EF07451" w14:textId="77777777" w:rsidR="00426BE9" w:rsidRPr="0009490E" w:rsidRDefault="00426BE9" w:rsidP="00426BE9">
            <w:pPr>
              <w:pStyle w:val="ListParagraph"/>
              <w:numPr>
                <w:ilvl w:val="0"/>
                <w:numId w:val="15"/>
              </w:numPr>
              <w:rPr>
                <w:rFonts w:asciiTheme="majorHAnsi" w:hAnsiTheme="majorHAnsi" w:cstheme="majorHAnsi"/>
                <w:sz w:val="24"/>
                <w:szCs w:val="24"/>
                <w:highlight w:val="cyan"/>
              </w:rPr>
            </w:pPr>
            <w:r w:rsidRPr="0009490E">
              <w:rPr>
                <w:rFonts w:asciiTheme="majorHAnsi" w:hAnsiTheme="majorHAnsi" w:cstheme="majorHAnsi"/>
                <w:sz w:val="24"/>
                <w:szCs w:val="24"/>
                <w:highlight w:val="cyan"/>
              </w:rPr>
              <w:t>Brief &amp; Specification</w:t>
            </w:r>
          </w:p>
          <w:p w14:paraId="29AB0C23" w14:textId="77777777" w:rsidR="00426BE9" w:rsidRPr="0009490E" w:rsidRDefault="00426BE9" w:rsidP="00426BE9">
            <w:pPr>
              <w:pStyle w:val="ListParagraph"/>
              <w:numPr>
                <w:ilvl w:val="0"/>
                <w:numId w:val="15"/>
              </w:numPr>
              <w:rPr>
                <w:rFonts w:asciiTheme="majorHAnsi" w:hAnsiTheme="majorHAnsi" w:cstheme="majorHAnsi"/>
                <w:sz w:val="24"/>
                <w:szCs w:val="24"/>
                <w:highlight w:val="cyan"/>
              </w:rPr>
            </w:pPr>
            <w:r w:rsidRPr="0009490E">
              <w:rPr>
                <w:rFonts w:asciiTheme="majorHAnsi" w:hAnsiTheme="majorHAnsi" w:cstheme="majorHAnsi"/>
                <w:sz w:val="24"/>
                <w:szCs w:val="24"/>
                <w:highlight w:val="cyan"/>
              </w:rPr>
              <w:t>Designing</w:t>
            </w:r>
          </w:p>
          <w:p w14:paraId="21FD63D9" w14:textId="77777777" w:rsidR="00426BE9" w:rsidRPr="0009490E" w:rsidRDefault="00426BE9" w:rsidP="00426BE9">
            <w:pPr>
              <w:pStyle w:val="ListParagraph"/>
              <w:numPr>
                <w:ilvl w:val="0"/>
                <w:numId w:val="15"/>
              </w:numPr>
              <w:rPr>
                <w:rFonts w:asciiTheme="majorHAnsi" w:hAnsiTheme="majorHAnsi" w:cstheme="majorHAnsi"/>
                <w:sz w:val="24"/>
                <w:szCs w:val="24"/>
                <w:highlight w:val="cyan"/>
              </w:rPr>
            </w:pPr>
            <w:r w:rsidRPr="0009490E">
              <w:rPr>
                <w:rFonts w:asciiTheme="majorHAnsi" w:hAnsiTheme="majorHAnsi" w:cstheme="majorHAnsi"/>
                <w:sz w:val="24"/>
                <w:szCs w:val="24"/>
                <w:highlight w:val="cyan"/>
              </w:rPr>
              <w:t>Development</w:t>
            </w:r>
          </w:p>
          <w:p w14:paraId="10EC3A1A" w14:textId="77777777" w:rsidR="00426BE9" w:rsidRPr="0009490E" w:rsidRDefault="00426BE9" w:rsidP="00426BE9">
            <w:pPr>
              <w:pStyle w:val="ListParagraph"/>
              <w:numPr>
                <w:ilvl w:val="0"/>
                <w:numId w:val="15"/>
              </w:numPr>
              <w:rPr>
                <w:rFonts w:asciiTheme="majorHAnsi" w:hAnsiTheme="majorHAnsi" w:cstheme="majorHAnsi"/>
                <w:sz w:val="24"/>
                <w:szCs w:val="24"/>
                <w:highlight w:val="cyan"/>
              </w:rPr>
            </w:pPr>
            <w:r w:rsidRPr="0009490E">
              <w:rPr>
                <w:rFonts w:asciiTheme="majorHAnsi" w:hAnsiTheme="majorHAnsi" w:cstheme="majorHAnsi"/>
                <w:sz w:val="24"/>
                <w:szCs w:val="24"/>
                <w:highlight w:val="cyan"/>
              </w:rPr>
              <w:t>Manufacturing</w:t>
            </w:r>
          </w:p>
          <w:p w14:paraId="517DA8BF" w14:textId="77777777" w:rsidR="00426BE9" w:rsidRPr="0009490E" w:rsidRDefault="00426BE9" w:rsidP="00426BE9">
            <w:pPr>
              <w:pStyle w:val="ListParagraph"/>
              <w:numPr>
                <w:ilvl w:val="0"/>
                <w:numId w:val="15"/>
              </w:numPr>
              <w:rPr>
                <w:rFonts w:asciiTheme="majorHAnsi" w:hAnsiTheme="majorHAnsi" w:cstheme="majorHAnsi"/>
                <w:sz w:val="24"/>
                <w:szCs w:val="24"/>
                <w:highlight w:val="cyan"/>
              </w:rPr>
            </w:pPr>
            <w:r w:rsidRPr="0009490E">
              <w:rPr>
                <w:rFonts w:asciiTheme="majorHAnsi" w:hAnsiTheme="majorHAnsi" w:cstheme="majorHAnsi"/>
                <w:sz w:val="24"/>
                <w:szCs w:val="24"/>
                <w:highlight w:val="cyan"/>
              </w:rPr>
              <w:t>Evaluating</w:t>
            </w:r>
          </w:p>
          <w:p w14:paraId="5CBF9528" w14:textId="77777777" w:rsidR="00426BE9" w:rsidRDefault="00426BE9" w:rsidP="00426BE9">
            <w:pPr>
              <w:rPr>
                <w:rFonts w:asciiTheme="majorHAnsi" w:hAnsiTheme="majorHAnsi" w:cstheme="majorHAnsi"/>
                <w:b/>
                <w:sz w:val="24"/>
                <w:szCs w:val="24"/>
                <w:u w:val="single"/>
              </w:rPr>
            </w:pPr>
            <w:r>
              <w:rPr>
                <w:rFonts w:asciiTheme="majorHAnsi" w:hAnsiTheme="majorHAnsi" w:cstheme="majorHAnsi"/>
                <w:b/>
                <w:sz w:val="24"/>
                <w:szCs w:val="24"/>
                <w:u w:val="single"/>
              </w:rPr>
              <w:t>Skills</w:t>
            </w:r>
          </w:p>
          <w:p w14:paraId="3CC9FD58" w14:textId="77777777" w:rsidR="00426BE9" w:rsidRDefault="00426BE9" w:rsidP="00426BE9">
            <w:pPr>
              <w:rPr>
                <w:rFonts w:asciiTheme="majorHAnsi" w:hAnsiTheme="majorHAnsi" w:cstheme="majorHAnsi"/>
                <w:sz w:val="24"/>
                <w:szCs w:val="24"/>
              </w:rPr>
            </w:pPr>
            <w:r w:rsidRPr="0009490E">
              <w:rPr>
                <w:rFonts w:asciiTheme="majorHAnsi" w:hAnsiTheme="majorHAnsi" w:cstheme="majorHAnsi"/>
                <w:sz w:val="24"/>
                <w:szCs w:val="24"/>
                <w:highlight w:val="cyan"/>
              </w:rPr>
              <w:t>Prototyping</w:t>
            </w:r>
          </w:p>
          <w:p w14:paraId="2C08DC55" w14:textId="77777777" w:rsidR="00426BE9" w:rsidRPr="00327698" w:rsidRDefault="00426BE9" w:rsidP="00426BE9">
            <w:pPr>
              <w:rPr>
                <w:rFonts w:asciiTheme="majorHAnsi" w:hAnsiTheme="majorHAnsi" w:cstheme="majorHAnsi"/>
                <w:i/>
                <w:sz w:val="24"/>
                <w:szCs w:val="24"/>
                <w:u w:val="single"/>
              </w:rPr>
            </w:pPr>
            <w:r w:rsidRPr="00327698">
              <w:rPr>
                <w:rFonts w:asciiTheme="majorHAnsi" w:hAnsiTheme="majorHAnsi" w:cstheme="majorHAnsi"/>
                <w:i/>
                <w:sz w:val="24"/>
                <w:szCs w:val="24"/>
                <w:u w:val="single"/>
              </w:rPr>
              <w:t>Students will be provided with access to:</w:t>
            </w:r>
          </w:p>
          <w:p w14:paraId="6AF967AB" w14:textId="77777777" w:rsidR="00426BE9" w:rsidRDefault="00426BE9" w:rsidP="00426BE9">
            <w:pPr>
              <w:rPr>
                <w:rFonts w:asciiTheme="majorHAnsi" w:hAnsiTheme="majorHAnsi" w:cstheme="majorHAnsi"/>
                <w:sz w:val="24"/>
                <w:szCs w:val="24"/>
              </w:rPr>
            </w:pPr>
            <w:r>
              <w:rPr>
                <w:rFonts w:asciiTheme="majorHAnsi" w:hAnsiTheme="majorHAnsi" w:cstheme="majorHAnsi"/>
                <w:sz w:val="24"/>
                <w:szCs w:val="24"/>
              </w:rPr>
              <w:t>Pillar Drill</w:t>
            </w:r>
          </w:p>
          <w:p w14:paraId="7D0AED33" w14:textId="77777777" w:rsidR="00426BE9" w:rsidRDefault="00426BE9" w:rsidP="00426BE9">
            <w:pPr>
              <w:rPr>
                <w:rFonts w:asciiTheme="majorHAnsi" w:hAnsiTheme="majorHAnsi" w:cstheme="majorHAnsi"/>
                <w:sz w:val="24"/>
                <w:szCs w:val="24"/>
              </w:rPr>
            </w:pPr>
            <w:r>
              <w:rPr>
                <w:rFonts w:asciiTheme="majorHAnsi" w:hAnsiTheme="majorHAnsi" w:cstheme="majorHAnsi"/>
                <w:sz w:val="24"/>
                <w:szCs w:val="24"/>
              </w:rPr>
              <w:t>Belt Sander</w:t>
            </w:r>
          </w:p>
          <w:p w14:paraId="273AB4E4" w14:textId="77777777" w:rsidR="00426BE9" w:rsidRDefault="00426BE9" w:rsidP="00426BE9">
            <w:pPr>
              <w:rPr>
                <w:rFonts w:asciiTheme="majorHAnsi" w:hAnsiTheme="majorHAnsi" w:cstheme="majorHAnsi"/>
                <w:sz w:val="24"/>
                <w:szCs w:val="24"/>
              </w:rPr>
            </w:pPr>
            <w:r>
              <w:rPr>
                <w:rFonts w:asciiTheme="majorHAnsi" w:hAnsiTheme="majorHAnsi" w:cstheme="majorHAnsi"/>
                <w:sz w:val="24"/>
                <w:szCs w:val="24"/>
              </w:rPr>
              <w:t>Scroll Saw</w:t>
            </w:r>
          </w:p>
          <w:p w14:paraId="123A4FF2" w14:textId="77777777" w:rsidR="00426BE9" w:rsidRDefault="00426BE9" w:rsidP="00426BE9">
            <w:pPr>
              <w:rPr>
                <w:rFonts w:asciiTheme="majorHAnsi" w:hAnsiTheme="majorHAnsi" w:cstheme="majorHAnsi"/>
                <w:sz w:val="24"/>
                <w:szCs w:val="24"/>
              </w:rPr>
            </w:pPr>
            <w:r>
              <w:rPr>
                <w:rFonts w:asciiTheme="majorHAnsi" w:hAnsiTheme="majorHAnsi" w:cstheme="majorHAnsi"/>
                <w:sz w:val="24"/>
                <w:szCs w:val="24"/>
              </w:rPr>
              <w:t>Tenon Saw</w:t>
            </w:r>
          </w:p>
          <w:p w14:paraId="6219A478" w14:textId="77777777" w:rsidR="00426BE9" w:rsidRDefault="00426BE9" w:rsidP="00426BE9">
            <w:pPr>
              <w:rPr>
                <w:rFonts w:asciiTheme="majorHAnsi" w:hAnsiTheme="majorHAnsi" w:cstheme="majorHAnsi"/>
                <w:sz w:val="24"/>
                <w:szCs w:val="24"/>
              </w:rPr>
            </w:pPr>
            <w:r>
              <w:rPr>
                <w:rFonts w:asciiTheme="majorHAnsi" w:hAnsiTheme="majorHAnsi" w:cstheme="majorHAnsi"/>
                <w:sz w:val="24"/>
                <w:szCs w:val="24"/>
              </w:rPr>
              <w:t>Coping Saw</w:t>
            </w:r>
          </w:p>
          <w:p w14:paraId="0CC77A38" w14:textId="77777777" w:rsidR="00426BE9" w:rsidRDefault="00426BE9" w:rsidP="00426BE9">
            <w:pPr>
              <w:rPr>
                <w:rFonts w:asciiTheme="majorHAnsi" w:hAnsiTheme="majorHAnsi" w:cstheme="majorHAnsi"/>
                <w:sz w:val="24"/>
                <w:szCs w:val="24"/>
              </w:rPr>
            </w:pPr>
            <w:r>
              <w:rPr>
                <w:rFonts w:asciiTheme="majorHAnsi" w:hAnsiTheme="majorHAnsi" w:cstheme="majorHAnsi"/>
                <w:sz w:val="24"/>
                <w:szCs w:val="24"/>
              </w:rPr>
              <w:t>Laser Cutter</w:t>
            </w:r>
          </w:p>
          <w:p w14:paraId="5BA87C07" w14:textId="77777777" w:rsidR="00426BE9" w:rsidRDefault="00426BE9" w:rsidP="00426BE9">
            <w:pPr>
              <w:rPr>
                <w:rFonts w:asciiTheme="majorHAnsi" w:hAnsiTheme="majorHAnsi" w:cstheme="majorHAnsi"/>
                <w:sz w:val="24"/>
                <w:szCs w:val="24"/>
              </w:rPr>
            </w:pPr>
            <w:r>
              <w:rPr>
                <w:rFonts w:asciiTheme="majorHAnsi" w:hAnsiTheme="majorHAnsi" w:cstheme="majorHAnsi"/>
                <w:sz w:val="24"/>
                <w:szCs w:val="24"/>
              </w:rPr>
              <w:t>3D Printer</w:t>
            </w:r>
          </w:p>
          <w:p w14:paraId="69AAEF88" w14:textId="77777777" w:rsidR="00426BE9" w:rsidRDefault="00426BE9" w:rsidP="00426BE9">
            <w:pPr>
              <w:rPr>
                <w:rFonts w:asciiTheme="majorHAnsi" w:hAnsiTheme="majorHAnsi" w:cstheme="majorHAnsi"/>
                <w:sz w:val="24"/>
                <w:szCs w:val="24"/>
              </w:rPr>
            </w:pPr>
            <w:r>
              <w:rPr>
                <w:rFonts w:asciiTheme="majorHAnsi" w:hAnsiTheme="majorHAnsi" w:cstheme="majorHAnsi"/>
                <w:sz w:val="24"/>
                <w:szCs w:val="24"/>
              </w:rPr>
              <w:t>Adhesives</w:t>
            </w:r>
          </w:p>
          <w:p w14:paraId="5DB43030" w14:textId="77777777" w:rsidR="00426BE9" w:rsidRDefault="00426BE9" w:rsidP="00426BE9">
            <w:pPr>
              <w:rPr>
                <w:rFonts w:asciiTheme="majorHAnsi" w:hAnsiTheme="majorHAnsi" w:cstheme="majorHAnsi"/>
                <w:sz w:val="24"/>
                <w:szCs w:val="24"/>
              </w:rPr>
            </w:pPr>
            <w:r>
              <w:rPr>
                <w:rFonts w:asciiTheme="majorHAnsi" w:hAnsiTheme="majorHAnsi" w:cstheme="majorHAnsi"/>
                <w:sz w:val="24"/>
                <w:szCs w:val="24"/>
              </w:rPr>
              <w:t>Surface Finishes</w:t>
            </w:r>
          </w:p>
          <w:p w14:paraId="64A97DF9" w14:textId="77777777" w:rsidR="00426BE9" w:rsidRPr="008C1754" w:rsidRDefault="00426BE9" w:rsidP="00426BE9">
            <w:pPr>
              <w:rPr>
                <w:rFonts w:asciiTheme="majorHAnsi" w:hAnsiTheme="majorHAnsi" w:cstheme="majorHAnsi"/>
                <w:b/>
                <w:sz w:val="24"/>
                <w:szCs w:val="24"/>
                <w:u w:val="single"/>
              </w:rPr>
            </w:pPr>
            <w:r>
              <w:rPr>
                <w:rFonts w:asciiTheme="majorHAnsi" w:hAnsiTheme="majorHAnsi" w:cstheme="majorHAnsi"/>
                <w:sz w:val="24"/>
                <w:szCs w:val="24"/>
              </w:rPr>
              <w:t>(other processes will be made available to students as and when they are required)</w:t>
            </w:r>
          </w:p>
        </w:tc>
        <w:tc>
          <w:tcPr>
            <w:tcW w:w="4323" w:type="dxa"/>
            <w:tcBorders>
              <w:left w:val="single" w:sz="4" w:space="0" w:color="000000" w:themeColor="text1"/>
              <w:right w:val="single" w:sz="4" w:space="0" w:color="000000" w:themeColor="text1"/>
            </w:tcBorders>
            <w:shd w:val="clear" w:color="auto" w:fill="DEEAF6" w:themeFill="accent1" w:themeFillTint="33"/>
          </w:tcPr>
          <w:p w14:paraId="55529FCF" w14:textId="77777777" w:rsidR="00426BE9" w:rsidRPr="00DB3A34" w:rsidRDefault="00426BE9" w:rsidP="00426BE9">
            <w:pPr>
              <w:rPr>
                <w:rFonts w:asciiTheme="majorHAnsi" w:hAnsiTheme="majorHAnsi" w:cstheme="majorHAnsi"/>
                <w:b/>
                <w:sz w:val="24"/>
                <w:szCs w:val="24"/>
                <w:u w:val="single"/>
              </w:rPr>
            </w:pPr>
            <w:r>
              <w:rPr>
                <w:rFonts w:asciiTheme="majorHAnsi" w:hAnsiTheme="majorHAnsi" w:cstheme="majorHAnsi"/>
                <w:b/>
                <w:sz w:val="24"/>
                <w:szCs w:val="24"/>
                <w:u w:val="single"/>
              </w:rPr>
              <w:t>Knowledge</w:t>
            </w:r>
          </w:p>
          <w:p w14:paraId="5DC9A6AF" w14:textId="77777777" w:rsidR="00426BE9" w:rsidRPr="0009490E" w:rsidRDefault="00426BE9" w:rsidP="00426BE9">
            <w:pPr>
              <w:rPr>
                <w:rFonts w:asciiTheme="majorHAnsi" w:hAnsiTheme="majorHAnsi" w:cstheme="majorHAnsi"/>
                <w:sz w:val="24"/>
                <w:szCs w:val="24"/>
                <w:highlight w:val="cyan"/>
              </w:rPr>
            </w:pPr>
            <w:r w:rsidRPr="0009490E">
              <w:rPr>
                <w:rFonts w:asciiTheme="majorHAnsi" w:hAnsiTheme="majorHAnsi" w:cstheme="majorHAnsi"/>
                <w:sz w:val="24"/>
                <w:szCs w:val="24"/>
                <w:highlight w:val="cyan"/>
              </w:rPr>
              <w:t>Research:</w:t>
            </w:r>
          </w:p>
          <w:p w14:paraId="1C0C634A" w14:textId="77777777" w:rsidR="00426BE9" w:rsidRPr="0009490E" w:rsidRDefault="00426BE9" w:rsidP="00426BE9">
            <w:pPr>
              <w:rPr>
                <w:rFonts w:asciiTheme="majorHAnsi" w:hAnsiTheme="majorHAnsi" w:cstheme="majorHAnsi"/>
                <w:sz w:val="24"/>
                <w:szCs w:val="24"/>
                <w:highlight w:val="cyan"/>
              </w:rPr>
            </w:pPr>
            <w:r w:rsidRPr="0009490E">
              <w:rPr>
                <w:rFonts w:asciiTheme="majorHAnsi" w:hAnsiTheme="majorHAnsi" w:cstheme="majorHAnsi"/>
                <w:sz w:val="24"/>
                <w:szCs w:val="24"/>
                <w:highlight w:val="cyan"/>
              </w:rPr>
              <w:t>Brainstorm</w:t>
            </w:r>
          </w:p>
          <w:p w14:paraId="2249CDF3" w14:textId="77777777" w:rsidR="00426BE9" w:rsidRPr="0009490E" w:rsidRDefault="00426BE9" w:rsidP="00426BE9">
            <w:pPr>
              <w:rPr>
                <w:rFonts w:asciiTheme="majorHAnsi" w:hAnsiTheme="majorHAnsi" w:cstheme="majorHAnsi"/>
                <w:sz w:val="24"/>
                <w:szCs w:val="24"/>
                <w:highlight w:val="cyan"/>
              </w:rPr>
            </w:pPr>
            <w:r w:rsidRPr="0009490E">
              <w:rPr>
                <w:rFonts w:asciiTheme="majorHAnsi" w:hAnsiTheme="majorHAnsi" w:cstheme="majorHAnsi"/>
                <w:sz w:val="24"/>
                <w:szCs w:val="24"/>
                <w:highlight w:val="cyan"/>
              </w:rPr>
              <w:t>Problem Identification</w:t>
            </w:r>
          </w:p>
          <w:p w14:paraId="046EA25F" w14:textId="77777777" w:rsidR="00426BE9" w:rsidRPr="0009490E" w:rsidRDefault="00426BE9" w:rsidP="00426BE9">
            <w:pPr>
              <w:rPr>
                <w:rFonts w:asciiTheme="majorHAnsi" w:hAnsiTheme="majorHAnsi" w:cstheme="majorHAnsi"/>
                <w:sz w:val="24"/>
                <w:szCs w:val="24"/>
                <w:highlight w:val="cyan"/>
              </w:rPr>
            </w:pPr>
            <w:r w:rsidRPr="0009490E">
              <w:rPr>
                <w:rFonts w:asciiTheme="majorHAnsi" w:hAnsiTheme="majorHAnsi" w:cstheme="majorHAnsi"/>
                <w:sz w:val="24"/>
                <w:szCs w:val="24"/>
                <w:highlight w:val="cyan"/>
              </w:rPr>
              <w:t>Existing Products</w:t>
            </w:r>
          </w:p>
          <w:p w14:paraId="2357C7BE" w14:textId="77777777" w:rsidR="00426BE9" w:rsidRPr="0009490E" w:rsidRDefault="00426BE9" w:rsidP="00426BE9">
            <w:pPr>
              <w:rPr>
                <w:rFonts w:asciiTheme="majorHAnsi" w:hAnsiTheme="majorHAnsi" w:cstheme="majorHAnsi"/>
                <w:sz w:val="24"/>
                <w:szCs w:val="24"/>
                <w:highlight w:val="cyan"/>
              </w:rPr>
            </w:pPr>
            <w:r w:rsidRPr="0009490E">
              <w:rPr>
                <w:rFonts w:asciiTheme="majorHAnsi" w:hAnsiTheme="majorHAnsi" w:cstheme="majorHAnsi"/>
                <w:sz w:val="24"/>
                <w:szCs w:val="24"/>
                <w:highlight w:val="cyan"/>
              </w:rPr>
              <w:t>Design Styles</w:t>
            </w:r>
          </w:p>
          <w:p w14:paraId="79968475" w14:textId="77777777" w:rsidR="00426BE9" w:rsidRPr="0009490E" w:rsidRDefault="00426BE9" w:rsidP="00426BE9">
            <w:pPr>
              <w:rPr>
                <w:rFonts w:asciiTheme="majorHAnsi" w:hAnsiTheme="majorHAnsi" w:cstheme="majorHAnsi"/>
                <w:sz w:val="24"/>
                <w:szCs w:val="24"/>
                <w:highlight w:val="cyan"/>
              </w:rPr>
            </w:pPr>
            <w:r w:rsidRPr="0009490E">
              <w:rPr>
                <w:rFonts w:asciiTheme="majorHAnsi" w:hAnsiTheme="majorHAnsi" w:cstheme="majorHAnsi"/>
                <w:sz w:val="24"/>
                <w:szCs w:val="24"/>
                <w:highlight w:val="cyan"/>
              </w:rPr>
              <w:t>User Profile</w:t>
            </w:r>
          </w:p>
          <w:p w14:paraId="1E6484CD" w14:textId="77777777" w:rsidR="00426BE9" w:rsidRPr="00DB3A34" w:rsidRDefault="00426BE9" w:rsidP="00426BE9">
            <w:pPr>
              <w:rPr>
                <w:rFonts w:asciiTheme="majorHAnsi" w:hAnsiTheme="majorHAnsi" w:cstheme="majorHAnsi"/>
                <w:sz w:val="24"/>
                <w:szCs w:val="24"/>
              </w:rPr>
            </w:pPr>
            <w:r w:rsidRPr="0009490E">
              <w:rPr>
                <w:rFonts w:asciiTheme="majorHAnsi" w:hAnsiTheme="majorHAnsi" w:cstheme="majorHAnsi"/>
                <w:sz w:val="24"/>
                <w:szCs w:val="24"/>
                <w:highlight w:val="cyan"/>
              </w:rPr>
              <w:t>Brief &amp; Specification</w:t>
            </w:r>
          </w:p>
          <w:p w14:paraId="11476F89" w14:textId="77777777" w:rsidR="00426BE9" w:rsidRDefault="00426BE9" w:rsidP="00426BE9">
            <w:pPr>
              <w:rPr>
                <w:rFonts w:asciiTheme="majorHAnsi" w:hAnsiTheme="majorHAnsi" w:cstheme="majorHAnsi"/>
                <w:sz w:val="24"/>
                <w:szCs w:val="24"/>
              </w:rPr>
            </w:pPr>
          </w:p>
          <w:p w14:paraId="7C8EA40C" w14:textId="77777777" w:rsidR="00426BE9" w:rsidRDefault="00426BE9" w:rsidP="00426BE9">
            <w:pPr>
              <w:rPr>
                <w:rFonts w:asciiTheme="majorHAnsi" w:hAnsiTheme="majorHAnsi" w:cstheme="majorHAnsi"/>
                <w:b/>
                <w:sz w:val="24"/>
                <w:szCs w:val="24"/>
                <w:u w:val="single"/>
              </w:rPr>
            </w:pPr>
            <w:r>
              <w:rPr>
                <w:rFonts w:asciiTheme="majorHAnsi" w:hAnsiTheme="majorHAnsi" w:cstheme="majorHAnsi"/>
                <w:b/>
                <w:sz w:val="24"/>
                <w:szCs w:val="24"/>
                <w:u w:val="single"/>
              </w:rPr>
              <w:t>Skills</w:t>
            </w:r>
          </w:p>
          <w:p w14:paraId="073852EE" w14:textId="77777777" w:rsidR="00426BE9" w:rsidRDefault="00426BE9" w:rsidP="00426BE9">
            <w:pPr>
              <w:rPr>
                <w:rFonts w:asciiTheme="majorHAnsi" w:hAnsiTheme="majorHAnsi" w:cstheme="majorHAnsi"/>
                <w:sz w:val="24"/>
                <w:szCs w:val="24"/>
              </w:rPr>
            </w:pPr>
            <w:r w:rsidRPr="0009490E">
              <w:rPr>
                <w:rFonts w:asciiTheme="majorHAnsi" w:hAnsiTheme="majorHAnsi" w:cstheme="majorHAnsi"/>
                <w:sz w:val="24"/>
                <w:szCs w:val="24"/>
                <w:highlight w:val="cyan"/>
              </w:rPr>
              <w:t>Researching</w:t>
            </w:r>
          </w:p>
          <w:p w14:paraId="16D21D99" w14:textId="77777777" w:rsidR="00426BE9" w:rsidRDefault="00426BE9" w:rsidP="00426BE9">
            <w:pPr>
              <w:rPr>
                <w:rFonts w:asciiTheme="majorHAnsi" w:hAnsiTheme="majorHAnsi" w:cstheme="majorHAnsi"/>
                <w:sz w:val="24"/>
                <w:szCs w:val="24"/>
              </w:rPr>
            </w:pPr>
          </w:p>
          <w:p w14:paraId="15C645B6" w14:textId="77777777" w:rsidR="00426BE9" w:rsidRDefault="00426BE9" w:rsidP="00426BE9">
            <w:pPr>
              <w:rPr>
                <w:rFonts w:asciiTheme="majorHAnsi" w:hAnsiTheme="majorHAnsi" w:cstheme="majorHAnsi"/>
                <w:sz w:val="24"/>
                <w:szCs w:val="24"/>
              </w:rPr>
            </w:pPr>
            <w:r>
              <w:rPr>
                <w:rFonts w:asciiTheme="majorHAnsi" w:hAnsiTheme="majorHAnsi" w:cstheme="majorHAnsi"/>
                <w:sz w:val="24"/>
                <w:szCs w:val="24"/>
              </w:rPr>
              <w:t>Students will be provided with three possible starting points as supplied by the exam board. They must select one and then proceed with the rest of their project, focussing on their chosen starting point.</w:t>
            </w:r>
          </w:p>
          <w:p w14:paraId="726D0366" w14:textId="77777777" w:rsidR="00426BE9" w:rsidRPr="00A76636" w:rsidRDefault="00426BE9" w:rsidP="00426BE9">
            <w:pPr>
              <w:rPr>
                <w:rFonts w:asciiTheme="majorHAnsi" w:hAnsiTheme="majorHAnsi" w:cstheme="majorHAnsi"/>
                <w:sz w:val="24"/>
                <w:szCs w:val="24"/>
              </w:rPr>
            </w:pPr>
          </w:p>
        </w:tc>
      </w:tr>
      <w:tr w:rsidR="00426BE9" w:rsidRPr="00084334" w14:paraId="0B169489" w14:textId="77777777" w:rsidTr="7625753A">
        <w:trPr>
          <w:cantSplit/>
          <w:trHeight w:val="1387"/>
        </w:trPr>
        <w:tc>
          <w:tcPr>
            <w:tcW w:w="330" w:type="dxa"/>
            <w:vMerge/>
          </w:tcPr>
          <w:p w14:paraId="334460DD" w14:textId="77777777" w:rsidR="00426BE9" w:rsidRPr="00084334" w:rsidRDefault="00426BE9" w:rsidP="00426BE9">
            <w:pPr>
              <w:rPr>
                <w:rFonts w:asciiTheme="majorHAnsi" w:hAnsiTheme="majorHAnsi" w:cstheme="majorHAnsi"/>
              </w:rPr>
            </w:pPr>
          </w:p>
        </w:tc>
        <w:tc>
          <w:tcPr>
            <w:tcW w:w="451" w:type="dxa"/>
            <w:shd w:val="clear" w:color="auto" w:fill="F2F2F2" w:themeFill="background1" w:themeFillShade="F2"/>
            <w:textDirection w:val="btLr"/>
            <w:vAlign w:val="center"/>
          </w:tcPr>
          <w:p w14:paraId="6144DCD8" w14:textId="77777777" w:rsidR="00426BE9" w:rsidRPr="00084334" w:rsidRDefault="00426BE9" w:rsidP="00426BE9">
            <w:pPr>
              <w:ind w:left="113" w:right="113"/>
              <w:jc w:val="center"/>
              <w:rPr>
                <w:rFonts w:asciiTheme="majorHAnsi" w:hAnsiTheme="majorHAnsi" w:cstheme="majorHAnsi"/>
              </w:rPr>
            </w:pPr>
            <w:r w:rsidRPr="00084334">
              <w:rPr>
                <w:rFonts w:asciiTheme="majorHAnsi" w:hAnsiTheme="majorHAnsi" w:cstheme="majorHAnsi"/>
              </w:rPr>
              <w:t>Assessment</w:t>
            </w:r>
          </w:p>
        </w:tc>
        <w:tc>
          <w:tcPr>
            <w:tcW w:w="4323" w:type="dxa"/>
            <w:tcBorders>
              <w:right w:val="single" w:sz="4" w:space="0" w:color="auto"/>
            </w:tcBorders>
            <w:shd w:val="clear" w:color="auto" w:fill="DEEAF6" w:themeFill="accent1" w:themeFillTint="33"/>
            <w:vAlign w:val="center"/>
          </w:tcPr>
          <w:p w14:paraId="324210E8" w14:textId="0083979B" w:rsidR="2F7B8766" w:rsidRDefault="2F7B8766" w:rsidP="77457528">
            <w:pPr>
              <w:jc w:val="center"/>
              <w:rPr>
                <w:rFonts w:asciiTheme="majorHAnsi" w:hAnsiTheme="majorHAnsi" w:cstheme="majorBidi"/>
                <w:color w:val="0070C0"/>
                <w:sz w:val="24"/>
                <w:szCs w:val="24"/>
              </w:rPr>
            </w:pPr>
            <w:r w:rsidRPr="77457528">
              <w:rPr>
                <w:rFonts w:asciiTheme="majorHAnsi" w:hAnsiTheme="majorHAnsi" w:cstheme="majorBidi"/>
                <w:color w:val="0070C0"/>
                <w:sz w:val="24"/>
                <w:szCs w:val="24"/>
              </w:rPr>
              <w:t>Formative Assessment – Detailed written feedback will be provided for all students to respond to</w:t>
            </w:r>
          </w:p>
          <w:p w14:paraId="5B27DA91" w14:textId="612CCD21" w:rsidR="2F7B8766" w:rsidRDefault="2F7B8766" w:rsidP="77457528">
            <w:pPr>
              <w:jc w:val="center"/>
              <w:rPr>
                <w:rFonts w:asciiTheme="majorHAnsi" w:hAnsiTheme="majorHAnsi" w:cstheme="majorBidi"/>
                <w:color w:val="FF0000"/>
                <w:sz w:val="24"/>
                <w:szCs w:val="24"/>
              </w:rPr>
            </w:pPr>
            <w:r w:rsidRPr="7625753A">
              <w:rPr>
                <w:rFonts w:asciiTheme="majorHAnsi" w:hAnsiTheme="majorHAnsi" w:cstheme="majorBidi"/>
                <w:color w:val="FF0000"/>
                <w:sz w:val="24"/>
                <w:szCs w:val="24"/>
              </w:rPr>
              <w:t xml:space="preserve">Summative Assessment – </w:t>
            </w:r>
            <w:r w:rsidR="7EF157B3" w:rsidRPr="7625753A">
              <w:rPr>
                <w:rFonts w:asciiTheme="majorHAnsi" w:hAnsiTheme="majorHAnsi" w:cstheme="majorBidi"/>
                <w:color w:val="FF0000"/>
                <w:sz w:val="24"/>
                <w:szCs w:val="24"/>
              </w:rPr>
              <w:t>An end</w:t>
            </w:r>
            <w:r w:rsidRPr="7625753A">
              <w:rPr>
                <w:rFonts w:asciiTheme="majorHAnsi" w:hAnsiTheme="majorHAnsi" w:cstheme="majorBidi"/>
                <w:color w:val="FF0000"/>
                <w:sz w:val="24"/>
                <w:szCs w:val="24"/>
              </w:rPr>
              <w:t xml:space="preserve"> of project grade will be issued and compared to the students’ targets</w:t>
            </w:r>
          </w:p>
          <w:p w14:paraId="7E5985B8" w14:textId="1869A622" w:rsidR="77457528" w:rsidRDefault="77457528" w:rsidP="77457528">
            <w:pPr>
              <w:jc w:val="center"/>
              <w:rPr>
                <w:rFonts w:asciiTheme="majorHAnsi" w:hAnsiTheme="majorHAnsi" w:cstheme="majorBidi"/>
                <w:color w:val="0070C0"/>
                <w:sz w:val="24"/>
                <w:szCs w:val="24"/>
              </w:rPr>
            </w:pPr>
          </w:p>
        </w:tc>
        <w:tc>
          <w:tcPr>
            <w:tcW w:w="4323" w:type="dxa"/>
            <w:tcBorders>
              <w:right w:val="single" w:sz="4" w:space="0" w:color="auto"/>
            </w:tcBorders>
            <w:shd w:val="clear" w:color="auto" w:fill="FFFFFF" w:themeFill="background1"/>
            <w:vAlign w:val="center"/>
          </w:tcPr>
          <w:p w14:paraId="29D92D27" w14:textId="0083979B" w:rsidR="00426BE9" w:rsidRDefault="0009490E" w:rsidP="00426BE9">
            <w:pPr>
              <w:jc w:val="center"/>
              <w:rPr>
                <w:rFonts w:asciiTheme="majorHAnsi" w:hAnsiTheme="majorHAnsi" w:cstheme="majorHAnsi"/>
                <w:color w:val="0070C0"/>
                <w:sz w:val="24"/>
                <w:szCs w:val="24"/>
              </w:rPr>
            </w:pPr>
            <w:r>
              <w:rPr>
                <w:rFonts w:asciiTheme="majorHAnsi" w:hAnsiTheme="majorHAnsi" w:cstheme="majorHAnsi"/>
                <w:color w:val="0070C0"/>
                <w:sz w:val="24"/>
                <w:szCs w:val="24"/>
              </w:rPr>
              <w:t>Formative Assessment – Detailed written feedback will be provided for all students to respond to</w:t>
            </w:r>
          </w:p>
          <w:p w14:paraId="778630FF" w14:textId="7CCACE21" w:rsidR="0009490E" w:rsidRPr="00084334" w:rsidRDefault="484F42CE" w:rsidP="77457528">
            <w:pPr>
              <w:jc w:val="center"/>
              <w:rPr>
                <w:rFonts w:asciiTheme="majorHAnsi" w:hAnsiTheme="majorHAnsi" w:cstheme="majorBidi"/>
                <w:color w:val="FF0000"/>
                <w:sz w:val="24"/>
                <w:szCs w:val="24"/>
              </w:rPr>
            </w:pPr>
            <w:r w:rsidRPr="7625753A">
              <w:rPr>
                <w:rFonts w:asciiTheme="majorHAnsi" w:hAnsiTheme="majorHAnsi" w:cstheme="majorBidi"/>
                <w:color w:val="FF0000"/>
                <w:sz w:val="24"/>
                <w:szCs w:val="24"/>
              </w:rPr>
              <w:t xml:space="preserve">Summative Assessment – </w:t>
            </w:r>
            <w:r w:rsidR="04CFCC9D" w:rsidRPr="7625753A">
              <w:rPr>
                <w:rFonts w:asciiTheme="majorHAnsi" w:hAnsiTheme="majorHAnsi" w:cstheme="majorBidi"/>
                <w:color w:val="FF0000"/>
                <w:sz w:val="24"/>
                <w:szCs w:val="24"/>
              </w:rPr>
              <w:t>An end</w:t>
            </w:r>
            <w:r w:rsidRPr="7625753A">
              <w:rPr>
                <w:rFonts w:asciiTheme="majorHAnsi" w:hAnsiTheme="majorHAnsi" w:cstheme="majorBidi"/>
                <w:color w:val="FF0000"/>
                <w:sz w:val="24"/>
                <w:szCs w:val="24"/>
              </w:rPr>
              <w:t xml:space="preserve"> of project grade will be issued and compared to the students’ targets</w:t>
            </w:r>
          </w:p>
        </w:tc>
        <w:tc>
          <w:tcPr>
            <w:tcW w:w="4323" w:type="dxa"/>
            <w:tcBorders>
              <w:left w:val="single" w:sz="4" w:space="0" w:color="auto"/>
              <w:right w:val="single" w:sz="4" w:space="0" w:color="000000" w:themeColor="text1"/>
            </w:tcBorders>
            <w:shd w:val="clear" w:color="auto" w:fill="DEEAF6" w:themeFill="accent1" w:themeFillTint="33"/>
            <w:vAlign w:val="center"/>
          </w:tcPr>
          <w:p w14:paraId="333F8C03" w14:textId="0083979B" w:rsidR="77457528" w:rsidRDefault="79DF053D" w:rsidP="7625753A">
            <w:pPr>
              <w:jc w:val="center"/>
              <w:rPr>
                <w:rFonts w:asciiTheme="majorHAnsi" w:hAnsiTheme="majorHAnsi" w:cstheme="majorBidi"/>
                <w:color w:val="0070C0"/>
                <w:sz w:val="24"/>
                <w:szCs w:val="24"/>
              </w:rPr>
            </w:pPr>
            <w:r w:rsidRPr="7625753A">
              <w:rPr>
                <w:rFonts w:asciiTheme="majorHAnsi" w:hAnsiTheme="majorHAnsi" w:cstheme="majorBidi"/>
                <w:color w:val="0070C0"/>
                <w:sz w:val="24"/>
                <w:szCs w:val="24"/>
              </w:rPr>
              <w:t>Formative Assessment – Detailed written feedback will be provided for all students to respond to</w:t>
            </w:r>
          </w:p>
          <w:p w14:paraId="36ED046E" w14:textId="6D8B2D90" w:rsidR="77457528" w:rsidRDefault="79DF053D" w:rsidP="7625753A">
            <w:pPr>
              <w:jc w:val="center"/>
              <w:rPr>
                <w:rFonts w:asciiTheme="majorHAnsi" w:hAnsiTheme="majorHAnsi" w:cstheme="majorBidi"/>
                <w:color w:val="FF0000"/>
                <w:sz w:val="24"/>
                <w:szCs w:val="24"/>
              </w:rPr>
            </w:pPr>
            <w:r w:rsidRPr="7625753A">
              <w:rPr>
                <w:rFonts w:asciiTheme="majorHAnsi" w:hAnsiTheme="majorHAnsi" w:cstheme="majorBidi"/>
                <w:color w:val="FF0000"/>
                <w:sz w:val="24"/>
                <w:szCs w:val="24"/>
              </w:rPr>
              <w:t xml:space="preserve">Summative Assessment – </w:t>
            </w:r>
            <w:r w:rsidR="04199AE6" w:rsidRPr="7625753A">
              <w:rPr>
                <w:rFonts w:asciiTheme="majorHAnsi" w:hAnsiTheme="majorHAnsi" w:cstheme="majorBidi"/>
                <w:color w:val="FF0000"/>
                <w:sz w:val="24"/>
                <w:szCs w:val="24"/>
              </w:rPr>
              <w:t>An end</w:t>
            </w:r>
            <w:r w:rsidRPr="7625753A">
              <w:rPr>
                <w:rFonts w:asciiTheme="majorHAnsi" w:hAnsiTheme="majorHAnsi" w:cstheme="majorBidi"/>
                <w:color w:val="FF0000"/>
                <w:sz w:val="24"/>
                <w:szCs w:val="24"/>
              </w:rPr>
              <w:t xml:space="preserve"> of project grade will be issued and compared to the students’ targets</w:t>
            </w:r>
          </w:p>
          <w:p w14:paraId="3E34139D" w14:textId="7AD4F493" w:rsidR="77457528" w:rsidRDefault="77457528" w:rsidP="77457528">
            <w:pPr>
              <w:jc w:val="center"/>
              <w:rPr>
                <w:rFonts w:asciiTheme="majorHAnsi" w:hAnsiTheme="majorHAnsi" w:cstheme="majorBidi"/>
                <w:color w:val="0070C0"/>
                <w:sz w:val="24"/>
                <w:szCs w:val="24"/>
              </w:rPr>
            </w:pPr>
          </w:p>
        </w:tc>
        <w:tc>
          <w:tcPr>
            <w:tcW w:w="4323" w:type="dxa"/>
            <w:tcBorders>
              <w:left w:val="single" w:sz="4" w:space="0" w:color="auto"/>
              <w:right w:val="single" w:sz="4" w:space="0" w:color="000000" w:themeColor="text1"/>
            </w:tcBorders>
            <w:vAlign w:val="center"/>
          </w:tcPr>
          <w:p w14:paraId="2B3E5B8F" w14:textId="77777777" w:rsidR="0009490E" w:rsidRDefault="0009490E" w:rsidP="0009490E">
            <w:pPr>
              <w:jc w:val="center"/>
              <w:rPr>
                <w:rFonts w:asciiTheme="majorHAnsi" w:hAnsiTheme="majorHAnsi" w:cstheme="majorHAnsi"/>
                <w:color w:val="0070C0"/>
                <w:sz w:val="24"/>
                <w:szCs w:val="24"/>
              </w:rPr>
            </w:pPr>
            <w:r>
              <w:rPr>
                <w:rFonts w:asciiTheme="majorHAnsi" w:hAnsiTheme="majorHAnsi" w:cstheme="majorHAnsi"/>
                <w:color w:val="0070C0"/>
                <w:sz w:val="24"/>
                <w:szCs w:val="24"/>
              </w:rPr>
              <w:t>Formative Assessment – Detailed written feedback will be provided for all students to respond to</w:t>
            </w:r>
          </w:p>
          <w:p w14:paraId="124B3CCB" w14:textId="52EC4FC7" w:rsidR="0009490E" w:rsidRDefault="0009490E" w:rsidP="7625753A">
            <w:pPr>
              <w:jc w:val="center"/>
              <w:rPr>
                <w:rFonts w:asciiTheme="majorHAnsi" w:hAnsiTheme="majorHAnsi" w:cstheme="majorBidi"/>
                <w:color w:val="FF0000"/>
                <w:sz w:val="24"/>
                <w:szCs w:val="24"/>
              </w:rPr>
            </w:pPr>
            <w:r w:rsidRPr="7625753A">
              <w:rPr>
                <w:rFonts w:asciiTheme="majorHAnsi" w:hAnsiTheme="majorHAnsi" w:cstheme="majorBidi"/>
                <w:color w:val="FF0000"/>
                <w:sz w:val="24"/>
                <w:szCs w:val="24"/>
              </w:rPr>
              <w:t xml:space="preserve">Summative Assessment – </w:t>
            </w:r>
            <w:r w:rsidR="5B66DDD5" w:rsidRPr="7625753A">
              <w:rPr>
                <w:rFonts w:asciiTheme="majorHAnsi" w:hAnsiTheme="majorHAnsi" w:cstheme="majorBidi"/>
                <w:color w:val="FF0000"/>
                <w:sz w:val="24"/>
                <w:szCs w:val="24"/>
              </w:rPr>
              <w:t>An end</w:t>
            </w:r>
            <w:r w:rsidRPr="7625753A">
              <w:rPr>
                <w:rFonts w:asciiTheme="majorHAnsi" w:hAnsiTheme="majorHAnsi" w:cstheme="majorBidi"/>
                <w:color w:val="FF0000"/>
                <w:sz w:val="24"/>
                <w:szCs w:val="24"/>
              </w:rPr>
              <w:t xml:space="preserve"> of project grade will be issued and compared to the students’ targets</w:t>
            </w:r>
          </w:p>
          <w:p w14:paraId="2DE72CEB" w14:textId="6B67E1EE" w:rsidR="00426BE9" w:rsidRDefault="0009490E" w:rsidP="0009490E">
            <w:pPr>
              <w:jc w:val="center"/>
            </w:pPr>
            <w:r w:rsidRPr="0009490E">
              <w:rPr>
                <w:rFonts w:asciiTheme="majorHAnsi" w:hAnsiTheme="majorHAnsi" w:cstheme="majorHAnsi"/>
                <w:color w:val="FFC000"/>
                <w:sz w:val="24"/>
                <w:szCs w:val="24"/>
              </w:rPr>
              <w:t>Homework – Research and client interaction will form the basis of project homework</w:t>
            </w:r>
          </w:p>
        </w:tc>
        <w:tc>
          <w:tcPr>
            <w:tcW w:w="4323" w:type="dxa"/>
            <w:tcBorders>
              <w:left w:val="single" w:sz="4" w:space="0" w:color="000000" w:themeColor="text1"/>
              <w:right w:val="single" w:sz="4" w:space="0" w:color="000000" w:themeColor="text1"/>
            </w:tcBorders>
            <w:shd w:val="clear" w:color="auto" w:fill="DEEAF6" w:themeFill="accent1" w:themeFillTint="33"/>
            <w:vAlign w:val="center"/>
          </w:tcPr>
          <w:p w14:paraId="2E88DF54" w14:textId="4238B402" w:rsidR="0009490E" w:rsidRDefault="0009490E" w:rsidP="0009490E">
            <w:pPr>
              <w:jc w:val="center"/>
              <w:rPr>
                <w:rFonts w:asciiTheme="majorHAnsi" w:hAnsiTheme="majorHAnsi" w:cstheme="majorHAnsi"/>
                <w:color w:val="0070C0"/>
                <w:sz w:val="24"/>
                <w:szCs w:val="24"/>
              </w:rPr>
            </w:pPr>
            <w:r>
              <w:rPr>
                <w:rFonts w:asciiTheme="majorHAnsi" w:hAnsiTheme="majorHAnsi" w:cstheme="majorHAnsi"/>
                <w:color w:val="0070C0"/>
                <w:sz w:val="24"/>
                <w:szCs w:val="24"/>
              </w:rPr>
              <w:t>Formative Assessment – Students will receive a colour coded feedback sheet but no written feedback due to NEA rules</w:t>
            </w:r>
          </w:p>
          <w:p w14:paraId="53EC6A70" w14:textId="07C77CEC" w:rsidR="0009490E" w:rsidRDefault="0009490E" w:rsidP="0009490E">
            <w:pPr>
              <w:jc w:val="center"/>
              <w:rPr>
                <w:rFonts w:asciiTheme="majorHAnsi" w:hAnsiTheme="majorHAnsi" w:cstheme="majorHAnsi"/>
                <w:color w:val="FF0000"/>
                <w:sz w:val="24"/>
                <w:szCs w:val="24"/>
              </w:rPr>
            </w:pPr>
            <w:r w:rsidRPr="0009490E">
              <w:rPr>
                <w:rFonts w:asciiTheme="majorHAnsi" w:hAnsiTheme="majorHAnsi" w:cstheme="majorHAnsi"/>
                <w:color w:val="FF0000"/>
                <w:sz w:val="24"/>
                <w:szCs w:val="24"/>
              </w:rPr>
              <w:t xml:space="preserve">Summative Assessment – </w:t>
            </w:r>
            <w:r>
              <w:rPr>
                <w:rFonts w:asciiTheme="majorHAnsi" w:hAnsiTheme="majorHAnsi" w:cstheme="majorHAnsi"/>
                <w:color w:val="FF0000"/>
                <w:sz w:val="24"/>
                <w:szCs w:val="24"/>
              </w:rPr>
              <w:t>A ‘working grade’ will be indicated on feedback sheets</w:t>
            </w:r>
          </w:p>
          <w:p w14:paraId="72142D31" w14:textId="2FBC2B1F" w:rsidR="00426BE9" w:rsidRDefault="0009490E" w:rsidP="0009490E">
            <w:pPr>
              <w:jc w:val="center"/>
            </w:pPr>
            <w:r w:rsidRPr="0009490E">
              <w:rPr>
                <w:rFonts w:asciiTheme="majorHAnsi" w:hAnsiTheme="majorHAnsi" w:cstheme="majorHAnsi"/>
                <w:color w:val="FFC000"/>
                <w:sz w:val="24"/>
                <w:szCs w:val="24"/>
              </w:rPr>
              <w:t>Homework – Research and client interaction will form the basis of project homework</w:t>
            </w:r>
          </w:p>
        </w:tc>
      </w:tr>
      <w:tr w:rsidR="00426BE9" w:rsidRPr="00084334" w14:paraId="0E91C9F7" w14:textId="77777777" w:rsidTr="7625753A">
        <w:trPr>
          <w:cantSplit/>
          <w:trHeight w:val="1561"/>
        </w:trPr>
        <w:tc>
          <w:tcPr>
            <w:tcW w:w="330" w:type="dxa"/>
            <w:vMerge/>
          </w:tcPr>
          <w:p w14:paraId="7C4CF640" w14:textId="77777777" w:rsidR="00426BE9" w:rsidRPr="00084334" w:rsidRDefault="00426BE9" w:rsidP="00426BE9">
            <w:pPr>
              <w:rPr>
                <w:rFonts w:asciiTheme="majorHAnsi" w:hAnsiTheme="majorHAnsi" w:cstheme="majorHAnsi"/>
              </w:rPr>
            </w:pPr>
          </w:p>
        </w:tc>
        <w:tc>
          <w:tcPr>
            <w:tcW w:w="451" w:type="dxa"/>
            <w:shd w:val="clear" w:color="auto" w:fill="F2F2F2" w:themeFill="background1" w:themeFillShade="F2"/>
            <w:textDirection w:val="btLr"/>
            <w:vAlign w:val="center"/>
          </w:tcPr>
          <w:p w14:paraId="2F8FF514" w14:textId="0436B1F9" w:rsidR="00426BE9" w:rsidRPr="00084334" w:rsidRDefault="0009490E" w:rsidP="00426BE9">
            <w:pPr>
              <w:ind w:left="113" w:right="113"/>
              <w:jc w:val="center"/>
              <w:rPr>
                <w:rFonts w:asciiTheme="majorHAnsi" w:hAnsiTheme="majorHAnsi" w:cstheme="majorHAnsi"/>
              </w:rPr>
            </w:pPr>
            <w:r>
              <w:rPr>
                <w:rFonts w:asciiTheme="majorHAnsi" w:hAnsiTheme="majorHAnsi" w:cstheme="majorHAnsi"/>
              </w:rPr>
              <w:t>Adaptive</w:t>
            </w:r>
          </w:p>
        </w:tc>
        <w:tc>
          <w:tcPr>
            <w:tcW w:w="4323" w:type="dxa"/>
            <w:shd w:val="clear" w:color="auto" w:fill="DEEAF6" w:themeFill="accent1" w:themeFillTint="33"/>
          </w:tcPr>
          <w:p w14:paraId="4F5739CF" w14:textId="671CC362" w:rsidR="0CBB26B6" w:rsidRDefault="0CBB26B6" w:rsidP="77457528">
            <w:pPr>
              <w:rPr>
                <w:rFonts w:asciiTheme="majorHAnsi" w:hAnsiTheme="majorHAnsi" w:cstheme="majorBidi"/>
                <w:sz w:val="24"/>
                <w:szCs w:val="24"/>
              </w:rPr>
            </w:pPr>
            <w:r w:rsidRPr="77457528">
              <w:rPr>
                <w:rFonts w:asciiTheme="majorHAnsi" w:hAnsiTheme="majorHAnsi" w:cstheme="majorBidi"/>
                <w:sz w:val="24"/>
                <w:szCs w:val="24"/>
              </w:rPr>
              <w:t xml:space="preserve">Examples are provided at every stage for students to compare their work against if need. </w:t>
            </w:r>
          </w:p>
          <w:p w14:paraId="1EA291DC" w14:textId="0163055B" w:rsidR="77457528" w:rsidRDefault="77457528" w:rsidP="77457528">
            <w:pPr>
              <w:rPr>
                <w:rFonts w:asciiTheme="majorHAnsi" w:hAnsiTheme="majorHAnsi" w:cstheme="majorBidi"/>
                <w:sz w:val="24"/>
                <w:szCs w:val="24"/>
              </w:rPr>
            </w:pPr>
          </w:p>
          <w:p w14:paraId="7B1B2987" w14:textId="1CABF716" w:rsidR="0CBB26B6" w:rsidRDefault="0CBB26B6" w:rsidP="77457528">
            <w:pPr>
              <w:rPr>
                <w:rFonts w:asciiTheme="majorHAnsi" w:hAnsiTheme="majorHAnsi" w:cstheme="majorBidi"/>
                <w:sz w:val="24"/>
                <w:szCs w:val="24"/>
              </w:rPr>
            </w:pPr>
            <w:r w:rsidRPr="77457528">
              <w:rPr>
                <w:rFonts w:asciiTheme="majorHAnsi" w:hAnsiTheme="majorHAnsi" w:cstheme="majorBidi"/>
                <w:sz w:val="24"/>
                <w:szCs w:val="24"/>
              </w:rPr>
              <w:t xml:space="preserve">This project is split into a step-by-step approach to help students build confidence in the use of tools and equipment. </w:t>
            </w:r>
          </w:p>
        </w:tc>
        <w:tc>
          <w:tcPr>
            <w:tcW w:w="4323" w:type="dxa"/>
            <w:shd w:val="clear" w:color="auto" w:fill="FFFFFF" w:themeFill="background1"/>
          </w:tcPr>
          <w:p w14:paraId="291DD010" w14:textId="53C4919F" w:rsidR="00426BE9" w:rsidRDefault="0CBB26B6" w:rsidP="77457528">
            <w:pPr>
              <w:rPr>
                <w:rFonts w:asciiTheme="majorHAnsi" w:hAnsiTheme="majorHAnsi" w:cstheme="majorBidi"/>
                <w:sz w:val="24"/>
                <w:szCs w:val="24"/>
              </w:rPr>
            </w:pPr>
            <w:r w:rsidRPr="77457528">
              <w:rPr>
                <w:rFonts w:asciiTheme="majorHAnsi" w:hAnsiTheme="majorHAnsi" w:cstheme="majorBidi"/>
                <w:sz w:val="24"/>
                <w:szCs w:val="24"/>
              </w:rPr>
              <w:t xml:space="preserve">Examples are provided at every stage for students to compare their work against if need. </w:t>
            </w:r>
          </w:p>
          <w:p w14:paraId="6011DFAB" w14:textId="0163055B" w:rsidR="00426BE9" w:rsidRDefault="00426BE9" w:rsidP="77457528">
            <w:pPr>
              <w:rPr>
                <w:rFonts w:asciiTheme="majorHAnsi" w:hAnsiTheme="majorHAnsi" w:cstheme="majorBidi"/>
                <w:sz w:val="24"/>
                <w:szCs w:val="24"/>
              </w:rPr>
            </w:pPr>
          </w:p>
          <w:p w14:paraId="3602866C" w14:textId="3B35C2DA" w:rsidR="00426BE9" w:rsidRDefault="0CBB26B6" w:rsidP="77457528">
            <w:pPr>
              <w:rPr>
                <w:rFonts w:asciiTheme="majorHAnsi" w:hAnsiTheme="majorHAnsi" w:cstheme="majorBidi"/>
                <w:sz w:val="24"/>
                <w:szCs w:val="24"/>
              </w:rPr>
            </w:pPr>
            <w:r w:rsidRPr="77457528">
              <w:rPr>
                <w:rFonts w:asciiTheme="majorHAnsi" w:hAnsiTheme="majorHAnsi" w:cstheme="majorBidi"/>
                <w:sz w:val="24"/>
                <w:szCs w:val="24"/>
              </w:rPr>
              <w:t>This project is split into a step-by-step approach to help students build confidence in the use of tools and equipment.</w:t>
            </w:r>
          </w:p>
          <w:p w14:paraId="27FB6C08" w14:textId="3AD2EDA0" w:rsidR="00426BE9" w:rsidRDefault="00426BE9" w:rsidP="77457528">
            <w:pPr>
              <w:rPr>
                <w:rFonts w:asciiTheme="majorHAnsi" w:hAnsiTheme="majorHAnsi" w:cstheme="majorBidi"/>
                <w:sz w:val="24"/>
                <w:szCs w:val="24"/>
              </w:rPr>
            </w:pPr>
          </w:p>
          <w:p w14:paraId="40B9D59C" w14:textId="20FEE9F5" w:rsidR="0009490E" w:rsidRPr="00680E36" w:rsidRDefault="0009490E" w:rsidP="77457528">
            <w:pPr>
              <w:rPr>
                <w:rFonts w:asciiTheme="majorHAnsi" w:hAnsiTheme="majorHAnsi" w:cstheme="majorBidi"/>
                <w:sz w:val="24"/>
                <w:szCs w:val="24"/>
              </w:rPr>
            </w:pPr>
          </w:p>
        </w:tc>
        <w:tc>
          <w:tcPr>
            <w:tcW w:w="4323" w:type="dxa"/>
            <w:shd w:val="clear" w:color="auto" w:fill="DEEAF6" w:themeFill="accent1" w:themeFillTint="33"/>
          </w:tcPr>
          <w:p w14:paraId="714EEF35" w14:textId="5506F2DF" w:rsidR="77457528" w:rsidRDefault="30376357" w:rsidP="77457528">
            <w:pPr>
              <w:rPr>
                <w:rFonts w:asciiTheme="majorHAnsi" w:hAnsiTheme="majorHAnsi" w:cstheme="majorBidi"/>
                <w:sz w:val="24"/>
                <w:szCs w:val="24"/>
              </w:rPr>
            </w:pPr>
            <w:r w:rsidRPr="7625753A">
              <w:rPr>
                <w:rFonts w:asciiTheme="majorHAnsi" w:hAnsiTheme="majorHAnsi" w:cstheme="majorBidi"/>
                <w:sz w:val="24"/>
                <w:szCs w:val="24"/>
              </w:rPr>
              <w:lastRenderedPageBreak/>
              <w:t>Examples are provided at every stage for students to compare their work against if need.</w:t>
            </w:r>
          </w:p>
        </w:tc>
        <w:tc>
          <w:tcPr>
            <w:tcW w:w="4323" w:type="dxa"/>
          </w:tcPr>
          <w:p w14:paraId="4F4DD562" w14:textId="77777777" w:rsidR="00426BE9" w:rsidRDefault="00426BE9" w:rsidP="00426BE9">
            <w:pPr>
              <w:rPr>
                <w:rFonts w:asciiTheme="majorHAnsi" w:hAnsiTheme="majorHAnsi" w:cstheme="majorHAnsi"/>
                <w:sz w:val="24"/>
              </w:rPr>
            </w:pPr>
            <w:r>
              <w:rPr>
                <w:rFonts w:asciiTheme="majorHAnsi" w:hAnsiTheme="majorHAnsi" w:cstheme="majorHAnsi"/>
                <w:sz w:val="24"/>
              </w:rPr>
              <w:t>The complexity of the outcome and the fact that students are not producing the same item as their peers, all combine to produce an extremely challenging project.</w:t>
            </w:r>
          </w:p>
          <w:p w14:paraId="3444973E" w14:textId="77FFE7E4" w:rsidR="0009490E" w:rsidRPr="00680E36" w:rsidRDefault="0009490E" w:rsidP="00426BE9">
            <w:pPr>
              <w:rPr>
                <w:rFonts w:asciiTheme="majorHAnsi" w:hAnsiTheme="majorHAnsi" w:cstheme="majorHAnsi"/>
                <w:sz w:val="24"/>
              </w:rPr>
            </w:pPr>
            <w:r>
              <w:rPr>
                <w:rFonts w:asciiTheme="majorHAnsi" w:hAnsiTheme="majorHAnsi" w:cstheme="majorHAnsi"/>
                <w:sz w:val="24"/>
              </w:rPr>
              <w:t>The use of language in feedback sheets will vary to ensure students can fully comprehend what is being asked of them.</w:t>
            </w:r>
          </w:p>
        </w:tc>
        <w:tc>
          <w:tcPr>
            <w:tcW w:w="4323" w:type="dxa"/>
            <w:shd w:val="clear" w:color="auto" w:fill="DEEAF6" w:themeFill="accent1" w:themeFillTint="33"/>
          </w:tcPr>
          <w:p w14:paraId="07BD085B" w14:textId="77777777" w:rsidR="000848C2" w:rsidRDefault="000848C2" w:rsidP="000848C2">
            <w:pPr>
              <w:rPr>
                <w:rFonts w:asciiTheme="majorHAnsi" w:hAnsiTheme="majorHAnsi" w:cstheme="majorHAnsi"/>
                <w:sz w:val="24"/>
              </w:rPr>
            </w:pPr>
            <w:r>
              <w:rPr>
                <w:rFonts w:asciiTheme="majorHAnsi" w:hAnsiTheme="majorHAnsi" w:cstheme="majorHAnsi"/>
                <w:sz w:val="24"/>
              </w:rPr>
              <w:t xml:space="preserve">The very nature of this project is challenging. </w:t>
            </w:r>
          </w:p>
          <w:p w14:paraId="79F635FD" w14:textId="77777777" w:rsidR="000848C2" w:rsidRDefault="000848C2" w:rsidP="000848C2">
            <w:pPr>
              <w:rPr>
                <w:rFonts w:asciiTheme="majorHAnsi" w:hAnsiTheme="majorHAnsi" w:cstheme="majorHAnsi"/>
                <w:sz w:val="24"/>
              </w:rPr>
            </w:pPr>
            <w:r>
              <w:rPr>
                <w:rFonts w:asciiTheme="majorHAnsi" w:hAnsiTheme="majorHAnsi" w:cstheme="majorHAnsi"/>
                <w:sz w:val="24"/>
              </w:rPr>
              <w:t>Checklists, guidance documents/videos and exemplars are made available.</w:t>
            </w:r>
          </w:p>
          <w:p w14:paraId="75822E2E" w14:textId="77777777" w:rsidR="000848C2" w:rsidRDefault="000848C2" w:rsidP="000848C2">
            <w:pPr>
              <w:rPr>
                <w:rFonts w:asciiTheme="majorHAnsi" w:hAnsiTheme="majorHAnsi" w:cstheme="majorHAnsi"/>
                <w:sz w:val="24"/>
              </w:rPr>
            </w:pPr>
            <w:r>
              <w:rPr>
                <w:rFonts w:asciiTheme="majorHAnsi" w:hAnsiTheme="majorHAnsi" w:cstheme="majorHAnsi"/>
                <w:sz w:val="24"/>
              </w:rPr>
              <w:t xml:space="preserve">Templates are available for those students struggling the most although these </w:t>
            </w:r>
            <w:r>
              <w:rPr>
                <w:rFonts w:asciiTheme="majorHAnsi" w:hAnsiTheme="majorHAnsi" w:cstheme="majorHAnsi"/>
                <w:sz w:val="24"/>
              </w:rPr>
              <w:lastRenderedPageBreak/>
              <w:t xml:space="preserve">adversely affect a student’s mark due to NEA rules. </w:t>
            </w:r>
          </w:p>
          <w:p w14:paraId="466AE9A2" w14:textId="22BAD426" w:rsidR="00C85AE0" w:rsidRPr="00680E36" w:rsidRDefault="00C85AE0" w:rsidP="00426BE9">
            <w:pPr>
              <w:rPr>
                <w:rFonts w:asciiTheme="majorHAnsi" w:hAnsiTheme="majorHAnsi" w:cstheme="majorHAnsi"/>
                <w:sz w:val="24"/>
              </w:rPr>
            </w:pPr>
            <w:r>
              <w:rPr>
                <w:rFonts w:asciiTheme="majorHAnsi" w:hAnsiTheme="majorHAnsi" w:cstheme="majorHAnsi"/>
                <w:sz w:val="24"/>
              </w:rPr>
              <w:t xml:space="preserve">Consolidation time will be made available to all students. </w:t>
            </w:r>
          </w:p>
        </w:tc>
      </w:tr>
    </w:tbl>
    <w:p w14:paraId="09FDC19B" w14:textId="77777777" w:rsidR="00F20B6D" w:rsidRPr="00084334" w:rsidRDefault="00F20B6D" w:rsidP="00F20B6D">
      <w:pPr>
        <w:rPr>
          <w:rFonts w:asciiTheme="majorHAnsi" w:hAnsiTheme="majorHAnsi" w:cstheme="majorHAnsi"/>
          <w:b/>
          <w:sz w:val="24"/>
          <w:u w:val="single"/>
        </w:rPr>
      </w:pPr>
      <w:r w:rsidRPr="00084334">
        <w:rPr>
          <w:rFonts w:asciiTheme="majorHAnsi" w:hAnsiTheme="majorHAnsi" w:cstheme="majorHAnsi"/>
          <w:b/>
          <w:sz w:val="24"/>
          <w:u w:val="single"/>
        </w:rPr>
        <w:lastRenderedPageBreak/>
        <w:t>Assessment types</w:t>
      </w:r>
    </w:p>
    <w:tbl>
      <w:tblPr>
        <w:tblStyle w:val="TableGrid"/>
        <w:tblW w:w="17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8227"/>
        <w:gridCol w:w="8227"/>
      </w:tblGrid>
      <w:tr w:rsidR="00D61845" w:rsidRPr="00084334" w14:paraId="5590DB89" w14:textId="77777777" w:rsidTr="00D61845">
        <w:tc>
          <w:tcPr>
            <w:tcW w:w="562" w:type="dxa"/>
            <w:shd w:val="clear" w:color="auto" w:fill="0070C0"/>
            <w:vAlign w:val="center"/>
          </w:tcPr>
          <w:p w14:paraId="66F9059D" w14:textId="77777777" w:rsidR="00D61845" w:rsidRPr="00084334" w:rsidRDefault="00D61845" w:rsidP="00D61845">
            <w:pPr>
              <w:rPr>
                <w:rFonts w:asciiTheme="majorHAnsi" w:hAnsiTheme="majorHAnsi" w:cstheme="majorHAnsi"/>
                <w:sz w:val="24"/>
              </w:rPr>
            </w:pPr>
          </w:p>
        </w:tc>
        <w:tc>
          <w:tcPr>
            <w:tcW w:w="8227" w:type="dxa"/>
            <w:vAlign w:val="center"/>
          </w:tcPr>
          <w:p w14:paraId="3814BE38" w14:textId="1FB20C7A" w:rsidR="00D61845" w:rsidRDefault="00D61845" w:rsidP="00D61845">
            <w:pPr>
              <w:rPr>
                <w:rFonts w:asciiTheme="majorHAnsi" w:hAnsiTheme="majorHAnsi" w:cstheme="majorHAnsi"/>
                <w:sz w:val="24"/>
              </w:rPr>
            </w:pPr>
            <w:r>
              <w:rPr>
                <w:rFonts w:asciiTheme="majorHAnsi" w:hAnsiTheme="majorHAnsi" w:cstheme="majorHAnsi"/>
                <w:sz w:val="24"/>
              </w:rPr>
              <w:t>Formative Assessment</w:t>
            </w:r>
          </w:p>
        </w:tc>
        <w:tc>
          <w:tcPr>
            <w:tcW w:w="8227" w:type="dxa"/>
            <w:vAlign w:val="center"/>
          </w:tcPr>
          <w:p w14:paraId="4C50DF3C" w14:textId="77777777" w:rsidR="00D61845" w:rsidRPr="00084334" w:rsidRDefault="00D61845" w:rsidP="00D61845">
            <w:pPr>
              <w:rPr>
                <w:rFonts w:asciiTheme="majorHAnsi" w:hAnsiTheme="majorHAnsi" w:cstheme="majorHAnsi"/>
                <w:sz w:val="24"/>
              </w:rPr>
            </w:pPr>
          </w:p>
        </w:tc>
      </w:tr>
      <w:tr w:rsidR="00D61845" w:rsidRPr="00084334" w14:paraId="00F87B34" w14:textId="77777777" w:rsidTr="00D61845">
        <w:trPr>
          <w:trHeight w:val="28"/>
        </w:trPr>
        <w:tc>
          <w:tcPr>
            <w:tcW w:w="562" w:type="dxa"/>
            <w:vAlign w:val="center"/>
          </w:tcPr>
          <w:p w14:paraId="3142EF56" w14:textId="77777777" w:rsidR="00D61845" w:rsidRPr="00084334" w:rsidRDefault="00D61845" w:rsidP="00D61845">
            <w:pPr>
              <w:rPr>
                <w:rFonts w:asciiTheme="majorHAnsi" w:hAnsiTheme="majorHAnsi" w:cstheme="majorHAnsi"/>
                <w:sz w:val="8"/>
              </w:rPr>
            </w:pPr>
          </w:p>
        </w:tc>
        <w:tc>
          <w:tcPr>
            <w:tcW w:w="8227" w:type="dxa"/>
            <w:vAlign w:val="center"/>
          </w:tcPr>
          <w:p w14:paraId="1FFE8D68" w14:textId="77777777" w:rsidR="00D61845" w:rsidRPr="00084334" w:rsidRDefault="00D61845" w:rsidP="00D61845">
            <w:pPr>
              <w:rPr>
                <w:rFonts w:asciiTheme="majorHAnsi" w:hAnsiTheme="majorHAnsi" w:cstheme="majorHAnsi"/>
                <w:sz w:val="8"/>
              </w:rPr>
            </w:pPr>
          </w:p>
        </w:tc>
        <w:tc>
          <w:tcPr>
            <w:tcW w:w="8227" w:type="dxa"/>
            <w:vAlign w:val="center"/>
          </w:tcPr>
          <w:p w14:paraId="2CBD9B38" w14:textId="77777777" w:rsidR="00D61845" w:rsidRPr="00084334" w:rsidRDefault="00D61845" w:rsidP="00D61845">
            <w:pPr>
              <w:rPr>
                <w:rFonts w:asciiTheme="majorHAnsi" w:hAnsiTheme="majorHAnsi" w:cstheme="majorHAnsi"/>
                <w:sz w:val="8"/>
              </w:rPr>
            </w:pPr>
          </w:p>
        </w:tc>
      </w:tr>
      <w:tr w:rsidR="00D61845" w:rsidRPr="00084334" w14:paraId="5C5B5ECC" w14:textId="77777777" w:rsidTr="00D61845">
        <w:tc>
          <w:tcPr>
            <w:tcW w:w="562" w:type="dxa"/>
            <w:shd w:val="clear" w:color="auto" w:fill="C00000"/>
            <w:vAlign w:val="center"/>
          </w:tcPr>
          <w:p w14:paraId="579B34C8" w14:textId="77777777" w:rsidR="00D61845" w:rsidRPr="00084334" w:rsidRDefault="00D61845" w:rsidP="00D61845">
            <w:pPr>
              <w:rPr>
                <w:rFonts w:asciiTheme="majorHAnsi" w:hAnsiTheme="majorHAnsi" w:cstheme="majorHAnsi"/>
                <w:sz w:val="24"/>
              </w:rPr>
            </w:pPr>
          </w:p>
        </w:tc>
        <w:tc>
          <w:tcPr>
            <w:tcW w:w="8227" w:type="dxa"/>
            <w:vAlign w:val="center"/>
          </w:tcPr>
          <w:p w14:paraId="4608D957" w14:textId="0C95545A" w:rsidR="00D61845" w:rsidRDefault="00D61845" w:rsidP="00D61845">
            <w:pPr>
              <w:rPr>
                <w:rFonts w:asciiTheme="majorHAnsi" w:hAnsiTheme="majorHAnsi" w:cstheme="majorHAnsi"/>
                <w:sz w:val="24"/>
              </w:rPr>
            </w:pPr>
            <w:r>
              <w:rPr>
                <w:rFonts w:asciiTheme="majorHAnsi" w:hAnsiTheme="majorHAnsi" w:cstheme="majorHAnsi"/>
                <w:sz w:val="24"/>
              </w:rPr>
              <w:t>Summative Assessment – Written feedback provided</w:t>
            </w:r>
          </w:p>
        </w:tc>
        <w:tc>
          <w:tcPr>
            <w:tcW w:w="8227" w:type="dxa"/>
            <w:vAlign w:val="center"/>
          </w:tcPr>
          <w:p w14:paraId="03869052" w14:textId="77777777" w:rsidR="00D61845" w:rsidRPr="00084334" w:rsidRDefault="00D61845" w:rsidP="00D61845">
            <w:pPr>
              <w:rPr>
                <w:rFonts w:asciiTheme="majorHAnsi" w:hAnsiTheme="majorHAnsi" w:cstheme="majorHAnsi"/>
                <w:sz w:val="24"/>
              </w:rPr>
            </w:pPr>
          </w:p>
        </w:tc>
      </w:tr>
      <w:tr w:rsidR="00D61845" w:rsidRPr="00084334" w14:paraId="7C799B8E" w14:textId="77777777" w:rsidTr="00D61845">
        <w:trPr>
          <w:trHeight w:val="28"/>
        </w:trPr>
        <w:tc>
          <w:tcPr>
            <w:tcW w:w="562" w:type="dxa"/>
            <w:vAlign w:val="center"/>
          </w:tcPr>
          <w:p w14:paraId="38509D1D" w14:textId="77777777" w:rsidR="00D61845" w:rsidRPr="00084334" w:rsidRDefault="00D61845" w:rsidP="00D61845">
            <w:pPr>
              <w:rPr>
                <w:rFonts w:asciiTheme="majorHAnsi" w:hAnsiTheme="majorHAnsi" w:cstheme="majorHAnsi"/>
                <w:sz w:val="8"/>
              </w:rPr>
            </w:pPr>
          </w:p>
        </w:tc>
        <w:tc>
          <w:tcPr>
            <w:tcW w:w="8227" w:type="dxa"/>
            <w:vAlign w:val="center"/>
          </w:tcPr>
          <w:p w14:paraId="1A7EB2D3" w14:textId="77777777" w:rsidR="00D61845" w:rsidRPr="00084334" w:rsidRDefault="00D61845" w:rsidP="00D61845">
            <w:pPr>
              <w:rPr>
                <w:rFonts w:asciiTheme="majorHAnsi" w:hAnsiTheme="majorHAnsi" w:cstheme="majorHAnsi"/>
                <w:sz w:val="8"/>
              </w:rPr>
            </w:pPr>
          </w:p>
        </w:tc>
        <w:tc>
          <w:tcPr>
            <w:tcW w:w="8227" w:type="dxa"/>
            <w:vAlign w:val="center"/>
          </w:tcPr>
          <w:p w14:paraId="5B202D60" w14:textId="77777777" w:rsidR="00D61845" w:rsidRPr="00084334" w:rsidRDefault="00D61845" w:rsidP="00D61845">
            <w:pPr>
              <w:rPr>
                <w:rFonts w:asciiTheme="majorHAnsi" w:hAnsiTheme="majorHAnsi" w:cstheme="majorHAnsi"/>
                <w:sz w:val="8"/>
              </w:rPr>
            </w:pPr>
          </w:p>
        </w:tc>
      </w:tr>
      <w:tr w:rsidR="00D61845" w:rsidRPr="00084334" w14:paraId="6A35C8E1" w14:textId="77777777" w:rsidTr="00D61845">
        <w:tc>
          <w:tcPr>
            <w:tcW w:w="562" w:type="dxa"/>
            <w:shd w:val="clear" w:color="auto" w:fill="FFC000"/>
            <w:vAlign w:val="center"/>
          </w:tcPr>
          <w:p w14:paraId="60519510" w14:textId="77777777" w:rsidR="00D61845" w:rsidRPr="00084334" w:rsidRDefault="00D61845" w:rsidP="00D61845">
            <w:pPr>
              <w:rPr>
                <w:rFonts w:asciiTheme="majorHAnsi" w:hAnsiTheme="majorHAnsi" w:cstheme="majorHAnsi"/>
                <w:sz w:val="24"/>
              </w:rPr>
            </w:pPr>
          </w:p>
        </w:tc>
        <w:tc>
          <w:tcPr>
            <w:tcW w:w="8227" w:type="dxa"/>
            <w:vAlign w:val="center"/>
          </w:tcPr>
          <w:p w14:paraId="6CAA14C2" w14:textId="57D1C4BB" w:rsidR="00D61845" w:rsidRDefault="00D61845" w:rsidP="00D61845">
            <w:pPr>
              <w:rPr>
                <w:rFonts w:asciiTheme="majorHAnsi" w:hAnsiTheme="majorHAnsi" w:cstheme="majorHAnsi"/>
                <w:sz w:val="24"/>
              </w:rPr>
            </w:pPr>
            <w:r>
              <w:rPr>
                <w:rFonts w:asciiTheme="majorHAnsi" w:hAnsiTheme="majorHAnsi" w:cstheme="majorHAnsi"/>
                <w:sz w:val="24"/>
              </w:rPr>
              <w:t>Homework – Teacher assessed</w:t>
            </w:r>
          </w:p>
        </w:tc>
        <w:tc>
          <w:tcPr>
            <w:tcW w:w="8227" w:type="dxa"/>
            <w:vAlign w:val="center"/>
          </w:tcPr>
          <w:p w14:paraId="3C998FFE" w14:textId="77777777" w:rsidR="00D61845" w:rsidRPr="00084334" w:rsidRDefault="00D61845" w:rsidP="00D61845">
            <w:pPr>
              <w:rPr>
                <w:rFonts w:asciiTheme="majorHAnsi" w:hAnsiTheme="majorHAnsi" w:cstheme="majorHAnsi"/>
                <w:sz w:val="24"/>
              </w:rPr>
            </w:pPr>
          </w:p>
        </w:tc>
      </w:tr>
    </w:tbl>
    <w:p w14:paraId="39BCE32A" w14:textId="77777777" w:rsidR="00A21071" w:rsidRDefault="00A21071" w:rsidP="00A21071"/>
    <w:p w14:paraId="36A48BBF" w14:textId="77777777" w:rsidR="001325CA" w:rsidRDefault="001325CA" w:rsidP="00A21071"/>
    <w:p w14:paraId="35EFD1A2" w14:textId="77777777" w:rsidR="001325CA" w:rsidRDefault="001325CA" w:rsidP="00A21071"/>
    <w:p w14:paraId="4FFEF0D8" w14:textId="77777777" w:rsidR="001325CA" w:rsidRDefault="001325CA" w:rsidP="00A21071"/>
    <w:p w14:paraId="46811843" w14:textId="77777777" w:rsidR="001325CA" w:rsidRDefault="001325CA" w:rsidP="00A21071"/>
    <w:p w14:paraId="67ACF7C6" w14:textId="77777777" w:rsidR="001325CA" w:rsidRDefault="001325CA" w:rsidP="00A21071"/>
    <w:p w14:paraId="313D9549" w14:textId="77777777" w:rsidR="001325CA" w:rsidRDefault="001325CA" w:rsidP="00A21071"/>
    <w:p w14:paraId="41812EDC" w14:textId="77777777" w:rsidR="001325CA" w:rsidRDefault="001325CA" w:rsidP="00A21071"/>
    <w:p w14:paraId="6629E1AB" w14:textId="77777777" w:rsidR="001325CA" w:rsidRDefault="001325CA" w:rsidP="00A21071"/>
    <w:p w14:paraId="2F9EC75A" w14:textId="77777777" w:rsidR="001325CA" w:rsidRDefault="001325CA" w:rsidP="00A21071"/>
    <w:p w14:paraId="6DD30711" w14:textId="77777777" w:rsidR="001325CA" w:rsidRDefault="001325CA" w:rsidP="00A21071"/>
    <w:p w14:paraId="7AD85ED9" w14:textId="77777777" w:rsidR="001325CA" w:rsidRDefault="001325CA" w:rsidP="00A21071"/>
    <w:p w14:paraId="1046E277" w14:textId="77777777" w:rsidR="001325CA" w:rsidRDefault="001325CA" w:rsidP="00A21071"/>
    <w:p w14:paraId="3804EA85" w14:textId="77777777" w:rsidR="001325CA" w:rsidRDefault="001325CA" w:rsidP="00A21071"/>
    <w:p w14:paraId="07A5028F" w14:textId="77777777" w:rsidR="001325CA" w:rsidRDefault="001325CA" w:rsidP="00A21071"/>
    <w:p w14:paraId="586356EA" w14:textId="77777777" w:rsidR="001325CA" w:rsidRDefault="001325CA" w:rsidP="00A21071"/>
    <w:p w14:paraId="01D31BB8" w14:textId="77777777" w:rsidR="001325CA" w:rsidRDefault="001325CA" w:rsidP="00A21071"/>
    <w:p w14:paraId="6257B641" w14:textId="77777777" w:rsidR="001325CA" w:rsidRDefault="001325CA" w:rsidP="00A21071"/>
    <w:p w14:paraId="1174383C" w14:textId="77777777" w:rsidR="001325CA" w:rsidRDefault="001325CA" w:rsidP="00A21071"/>
    <w:p w14:paraId="7543A3AD" w14:textId="77777777" w:rsidR="001325CA" w:rsidRDefault="001325CA" w:rsidP="00A21071"/>
    <w:p w14:paraId="5A0FE3B8" w14:textId="77777777" w:rsidR="001325CA" w:rsidRDefault="001325CA" w:rsidP="00A21071"/>
    <w:p w14:paraId="46C923ED" w14:textId="77777777" w:rsidR="001325CA" w:rsidRDefault="001325CA" w:rsidP="00A21071"/>
    <w:p w14:paraId="5B8A5361" w14:textId="77777777" w:rsidR="001325CA" w:rsidRDefault="001325CA" w:rsidP="00A21071"/>
    <w:p w14:paraId="7556DC3B" w14:textId="77777777" w:rsidR="001325CA" w:rsidRDefault="001325CA" w:rsidP="00A21071"/>
    <w:p w14:paraId="1E639E6C" w14:textId="039C10FC" w:rsidR="00F20B6D" w:rsidRPr="00E507E8" w:rsidRDefault="000F56B2" w:rsidP="00F20B6D">
      <w:pPr>
        <w:pStyle w:val="Heading2"/>
        <w:rPr>
          <w:rFonts w:asciiTheme="minorHAnsi" w:hAnsiTheme="minorHAnsi" w:cstheme="minorHAnsi"/>
          <w:b/>
          <w:sz w:val="32"/>
          <w:szCs w:val="32"/>
        </w:rPr>
      </w:pPr>
      <w:r>
        <w:rPr>
          <w:rFonts w:asciiTheme="minorHAnsi" w:hAnsiTheme="minorHAnsi" w:cstheme="minorHAnsi"/>
          <w:b/>
          <w:sz w:val="32"/>
          <w:szCs w:val="32"/>
        </w:rPr>
        <w:lastRenderedPageBreak/>
        <w:t>Key Stage 4</w:t>
      </w:r>
      <w:r w:rsidR="00F20B6D" w:rsidRPr="00E507E8">
        <w:rPr>
          <w:rFonts w:asciiTheme="minorHAnsi" w:hAnsiTheme="minorHAnsi" w:cstheme="minorHAnsi"/>
          <w:b/>
          <w:sz w:val="32"/>
          <w:szCs w:val="32"/>
        </w:rPr>
        <w:t xml:space="preserve"> Curriculum Overview </w:t>
      </w:r>
      <w:r w:rsidR="00E57699" w:rsidRPr="00E57699">
        <w:rPr>
          <w:rFonts w:asciiTheme="minorHAnsi" w:hAnsiTheme="minorHAnsi" w:cstheme="minorHAnsi"/>
          <w:b/>
          <w:sz w:val="32"/>
          <w:szCs w:val="32"/>
        </w:rPr>
        <w:t>202</w:t>
      </w:r>
      <w:r w:rsidR="001325CA">
        <w:rPr>
          <w:rFonts w:asciiTheme="minorHAnsi" w:hAnsiTheme="minorHAnsi" w:cstheme="minorHAnsi"/>
          <w:b/>
          <w:sz w:val="32"/>
          <w:szCs w:val="32"/>
        </w:rPr>
        <w:t>6</w:t>
      </w:r>
      <w:r w:rsidR="004A54DE">
        <w:rPr>
          <w:rFonts w:asciiTheme="minorHAnsi" w:hAnsiTheme="minorHAnsi" w:cstheme="minorHAnsi"/>
          <w:b/>
          <w:sz w:val="32"/>
          <w:szCs w:val="32"/>
        </w:rPr>
        <w:t>-2</w:t>
      </w:r>
      <w:r w:rsidR="001325CA">
        <w:rPr>
          <w:rFonts w:asciiTheme="minorHAnsi" w:hAnsiTheme="minorHAnsi" w:cstheme="minorHAnsi"/>
          <w:b/>
          <w:sz w:val="32"/>
          <w:szCs w:val="32"/>
        </w:rPr>
        <w:t>7</w:t>
      </w:r>
    </w:p>
    <w:tbl>
      <w:tblPr>
        <w:tblStyle w:val="TableGrid"/>
        <w:tblW w:w="22113" w:type="dxa"/>
        <w:tblLayout w:type="fixed"/>
        <w:tblCellMar>
          <w:left w:w="0" w:type="dxa"/>
          <w:right w:w="0" w:type="dxa"/>
        </w:tblCellMar>
        <w:tblLook w:val="04A0" w:firstRow="1" w:lastRow="0" w:firstColumn="1" w:lastColumn="0" w:noHBand="0" w:noVBand="1"/>
      </w:tblPr>
      <w:tblGrid>
        <w:gridCol w:w="420"/>
        <w:gridCol w:w="571"/>
        <w:gridCol w:w="3687"/>
        <w:gridCol w:w="4111"/>
        <w:gridCol w:w="3827"/>
        <w:gridCol w:w="2977"/>
        <w:gridCol w:w="6520"/>
      </w:tblGrid>
      <w:tr w:rsidR="00AC6B9C" w:rsidRPr="00084334" w14:paraId="163A76DB" w14:textId="77777777" w:rsidTr="77457528">
        <w:trPr>
          <w:trHeight w:val="454"/>
        </w:trPr>
        <w:tc>
          <w:tcPr>
            <w:tcW w:w="991" w:type="dxa"/>
            <w:gridSpan w:val="2"/>
            <w:tcBorders>
              <w:top w:val="nil"/>
              <w:left w:val="nil"/>
              <w:bottom w:val="nil"/>
              <w:right w:val="single" w:sz="4" w:space="0" w:color="auto"/>
            </w:tcBorders>
          </w:tcPr>
          <w:p w14:paraId="6EC158BE" w14:textId="77777777" w:rsidR="00AC6B9C" w:rsidRPr="00084334" w:rsidRDefault="00AC6B9C" w:rsidP="003D4C03">
            <w:pPr>
              <w:rPr>
                <w:rFonts w:asciiTheme="majorHAnsi" w:hAnsiTheme="majorHAnsi" w:cstheme="majorHAnsi"/>
              </w:rPr>
            </w:pPr>
          </w:p>
        </w:tc>
        <w:tc>
          <w:tcPr>
            <w:tcW w:w="3687" w:type="dxa"/>
            <w:tcBorders>
              <w:left w:val="single" w:sz="4" w:space="0" w:color="auto"/>
            </w:tcBorders>
            <w:shd w:val="clear" w:color="auto" w:fill="DEEAF6" w:themeFill="accent1" w:themeFillTint="33"/>
            <w:vAlign w:val="center"/>
          </w:tcPr>
          <w:p w14:paraId="0A76641E" w14:textId="77777777" w:rsidR="00AC6B9C" w:rsidRPr="00084334" w:rsidRDefault="00AC6B9C" w:rsidP="003D4C03">
            <w:pPr>
              <w:jc w:val="center"/>
              <w:rPr>
                <w:rFonts w:asciiTheme="majorHAnsi" w:hAnsiTheme="majorHAnsi" w:cstheme="majorHAnsi"/>
                <w:b/>
                <w:color w:val="002060"/>
                <w:sz w:val="24"/>
              </w:rPr>
            </w:pPr>
            <w:r>
              <w:rPr>
                <w:rFonts w:asciiTheme="majorHAnsi" w:hAnsiTheme="majorHAnsi" w:cstheme="majorHAnsi"/>
                <w:b/>
                <w:color w:val="002060"/>
                <w:sz w:val="24"/>
              </w:rPr>
              <w:t>NEA</w:t>
            </w:r>
          </w:p>
        </w:tc>
        <w:tc>
          <w:tcPr>
            <w:tcW w:w="4111" w:type="dxa"/>
            <w:vAlign w:val="center"/>
          </w:tcPr>
          <w:p w14:paraId="7AEB865F" w14:textId="77777777" w:rsidR="00AC6B9C" w:rsidRPr="00084334" w:rsidRDefault="00AC6B9C" w:rsidP="003D4C03">
            <w:pPr>
              <w:jc w:val="center"/>
              <w:rPr>
                <w:rFonts w:asciiTheme="majorHAnsi" w:hAnsiTheme="majorHAnsi" w:cstheme="majorHAnsi"/>
                <w:b/>
                <w:color w:val="002060"/>
                <w:sz w:val="24"/>
              </w:rPr>
            </w:pPr>
            <w:r>
              <w:rPr>
                <w:rFonts w:asciiTheme="majorHAnsi" w:hAnsiTheme="majorHAnsi" w:cstheme="majorHAnsi"/>
                <w:b/>
                <w:color w:val="002060"/>
                <w:sz w:val="24"/>
              </w:rPr>
              <w:t>NEA</w:t>
            </w:r>
          </w:p>
        </w:tc>
        <w:tc>
          <w:tcPr>
            <w:tcW w:w="3827" w:type="dxa"/>
            <w:shd w:val="clear" w:color="auto" w:fill="DEEAF6" w:themeFill="accent1" w:themeFillTint="33"/>
            <w:vAlign w:val="center"/>
          </w:tcPr>
          <w:p w14:paraId="388EE28C" w14:textId="77777777" w:rsidR="00AC6B9C" w:rsidRPr="00084334" w:rsidRDefault="00AC6B9C" w:rsidP="00F20B6D">
            <w:pPr>
              <w:jc w:val="center"/>
              <w:rPr>
                <w:rFonts w:asciiTheme="majorHAnsi" w:hAnsiTheme="majorHAnsi" w:cstheme="majorHAnsi"/>
                <w:b/>
                <w:color w:val="002060"/>
                <w:sz w:val="24"/>
              </w:rPr>
            </w:pPr>
            <w:r>
              <w:rPr>
                <w:rFonts w:asciiTheme="majorHAnsi" w:hAnsiTheme="majorHAnsi" w:cstheme="majorHAnsi"/>
                <w:b/>
                <w:color w:val="002060"/>
                <w:sz w:val="24"/>
              </w:rPr>
              <w:t>NEA</w:t>
            </w:r>
          </w:p>
        </w:tc>
        <w:tc>
          <w:tcPr>
            <w:tcW w:w="2977" w:type="dxa"/>
            <w:vAlign w:val="center"/>
          </w:tcPr>
          <w:p w14:paraId="5C95EE66" w14:textId="77777777" w:rsidR="00AC6B9C" w:rsidRPr="00084334" w:rsidRDefault="00AC6B9C" w:rsidP="003D4C03">
            <w:pPr>
              <w:jc w:val="center"/>
              <w:rPr>
                <w:rFonts w:asciiTheme="majorHAnsi" w:hAnsiTheme="majorHAnsi" w:cstheme="majorHAnsi"/>
                <w:b/>
                <w:color w:val="002060"/>
                <w:sz w:val="24"/>
              </w:rPr>
            </w:pPr>
            <w:r>
              <w:rPr>
                <w:rFonts w:asciiTheme="majorHAnsi" w:hAnsiTheme="majorHAnsi" w:cstheme="majorHAnsi"/>
                <w:b/>
                <w:color w:val="002060"/>
                <w:sz w:val="24"/>
              </w:rPr>
              <w:t>NEA</w:t>
            </w:r>
          </w:p>
        </w:tc>
        <w:tc>
          <w:tcPr>
            <w:tcW w:w="6520" w:type="dxa"/>
          </w:tcPr>
          <w:p w14:paraId="7EE79B37" w14:textId="77777777" w:rsidR="00AC6B9C" w:rsidRDefault="00AC6B9C" w:rsidP="003D4C03">
            <w:pPr>
              <w:jc w:val="center"/>
              <w:rPr>
                <w:rFonts w:asciiTheme="majorHAnsi" w:hAnsiTheme="majorHAnsi" w:cstheme="majorHAnsi"/>
                <w:b/>
                <w:color w:val="002060"/>
                <w:sz w:val="24"/>
              </w:rPr>
            </w:pPr>
            <w:r>
              <w:rPr>
                <w:rFonts w:asciiTheme="majorHAnsi" w:hAnsiTheme="majorHAnsi" w:cstheme="majorHAnsi"/>
                <w:b/>
                <w:color w:val="002060"/>
                <w:sz w:val="24"/>
              </w:rPr>
              <w:t>Theory</w:t>
            </w:r>
          </w:p>
        </w:tc>
      </w:tr>
      <w:tr w:rsidR="00AC6B9C" w:rsidRPr="00084334" w14:paraId="77A4B854" w14:textId="77777777" w:rsidTr="77457528">
        <w:trPr>
          <w:trHeight w:val="454"/>
        </w:trPr>
        <w:tc>
          <w:tcPr>
            <w:tcW w:w="991" w:type="dxa"/>
            <w:gridSpan w:val="2"/>
            <w:tcBorders>
              <w:top w:val="nil"/>
              <w:left w:val="nil"/>
              <w:bottom w:val="nil"/>
              <w:right w:val="single" w:sz="4" w:space="0" w:color="auto"/>
            </w:tcBorders>
          </w:tcPr>
          <w:p w14:paraId="5BEE7C5C" w14:textId="77777777" w:rsidR="00AC6B9C" w:rsidRPr="00084334" w:rsidRDefault="00AC6B9C" w:rsidP="003D4C03">
            <w:pPr>
              <w:rPr>
                <w:rFonts w:asciiTheme="majorHAnsi" w:hAnsiTheme="majorHAnsi" w:cstheme="majorHAnsi"/>
              </w:rPr>
            </w:pPr>
          </w:p>
        </w:tc>
        <w:tc>
          <w:tcPr>
            <w:tcW w:w="3687" w:type="dxa"/>
            <w:vMerge w:val="restart"/>
            <w:tcBorders>
              <w:left w:val="single" w:sz="4" w:space="0" w:color="auto"/>
            </w:tcBorders>
            <w:shd w:val="clear" w:color="auto" w:fill="FFF2CC" w:themeFill="accent4" w:themeFillTint="33"/>
            <w:vAlign w:val="center"/>
          </w:tcPr>
          <w:p w14:paraId="6725B63A" w14:textId="77777777" w:rsidR="00AC6B9C" w:rsidRPr="00084334" w:rsidRDefault="00AC6B9C" w:rsidP="003D4C03">
            <w:pPr>
              <w:jc w:val="center"/>
              <w:rPr>
                <w:rFonts w:asciiTheme="majorHAnsi" w:hAnsiTheme="majorHAnsi" w:cstheme="majorHAnsi"/>
                <w:b/>
                <w:color w:val="002060"/>
              </w:rPr>
            </w:pPr>
            <w:r>
              <w:rPr>
                <w:rFonts w:asciiTheme="majorHAnsi" w:hAnsiTheme="majorHAnsi" w:cstheme="majorHAnsi"/>
                <w:b/>
                <w:color w:val="002060"/>
              </w:rPr>
              <w:t>Half Term 1</w:t>
            </w:r>
          </w:p>
        </w:tc>
        <w:tc>
          <w:tcPr>
            <w:tcW w:w="4111" w:type="dxa"/>
            <w:vMerge w:val="restart"/>
            <w:shd w:val="clear" w:color="auto" w:fill="FFC000" w:themeFill="accent4"/>
            <w:vAlign w:val="center"/>
          </w:tcPr>
          <w:p w14:paraId="2CCCC2FC" w14:textId="77777777" w:rsidR="00AC6B9C" w:rsidRPr="00084334" w:rsidRDefault="00AC6B9C" w:rsidP="003D4C03">
            <w:pPr>
              <w:jc w:val="center"/>
              <w:rPr>
                <w:rFonts w:asciiTheme="majorHAnsi" w:hAnsiTheme="majorHAnsi" w:cstheme="majorHAnsi"/>
                <w:b/>
                <w:color w:val="002060"/>
              </w:rPr>
            </w:pPr>
            <w:r>
              <w:rPr>
                <w:rFonts w:asciiTheme="majorHAnsi" w:hAnsiTheme="majorHAnsi" w:cstheme="majorHAnsi"/>
                <w:b/>
                <w:color w:val="002060"/>
              </w:rPr>
              <w:t>Half Term 2</w:t>
            </w:r>
          </w:p>
        </w:tc>
        <w:tc>
          <w:tcPr>
            <w:tcW w:w="3827" w:type="dxa"/>
            <w:vMerge w:val="restart"/>
            <w:shd w:val="clear" w:color="auto" w:fill="FFF2CC" w:themeFill="accent4" w:themeFillTint="33"/>
            <w:vAlign w:val="center"/>
          </w:tcPr>
          <w:p w14:paraId="46611750" w14:textId="77777777" w:rsidR="00AC6B9C" w:rsidRPr="00084334" w:rsidRDefault="00AC6B9C" w:rsidP="003D4C03">
            <w:pPr>
              <w:jc w:val="center"/>
              <w:rPr>
                <w:rFonts w:asciiTheme="majorHAnsi" w:hAnsiTheme="majorHAnsi" w:cstheme="majorHAnsi"/>
                <w:b/>
                <w:color w:val="002060"/>
              </w:rPr>
            </w:pPr>
            <w:r>
              <w:rPr>
                <w:rFonts w:asciiTheme="majorHAnsi" w:hAnsiTheme="majorHAnsi" w:cstheme="majorHAnsi"/>
                <w:b/>
                <w:color w:val="002060"/>
              </w:rPr>
              <w:t>Half Term 3</w:t>
            </w:r>
          </w:p>
        </w:tc>
        <w:tc>
          <w:tcPr>
            <w:tcW w:w="2977" w:type="dxa"/>
            <w:vMerge w:val="restart"/>
            <w:shd w:val="clear" w:color="auto" w:fill="FFC000" w:themeFill="accent4"/>
            <w:vAlign w:val="center"/>
          </w:tcPr>
          <w:p w14:paraId="15C822C5" w14:textId="77777777" w:rsidR="00AC6B9C" w:rsidRPr="00084334" w:rsidRDefault="00AC6B9C" w:rsidP="003D4C03">
            <w:pPr>
              <w:jc w:val="center"/>
              <w:rPr>
                <w:rFonts w:asciiTheme="majorHAnsi" w:hAnsiTheme="majorHAnsi" w:cstheme="majorHAnsi"/>
                <w:b/>
                <w:color w:val="002060"/>
              </w:rPr>
            </w:pPr>
            <w:r>
              <w:rPr>
                <w:rFonts w:asciiTheme="majorHAnsi" w:hAnsiTheme="majorHAnsi" w:cstheme="majorHAnsi"/>
                <w:b/>
                <w:color w:val="002060"/>
              </w:rPr>
              <w:t>Half Term 4</w:t>
            </w:r>
          </w:p>
        </w:tc>
        <w:tc>
          <w:tcPr>
            <w:tcW w:w="6520" w:type="dxa"/>
            <w:vMerge w:val="restart"/>
            <w:shd w:val="clear" w:color="auto" w:fill="FFC000" w:themeFill="accent4"/>
            <w:vAlign w:val="center"/>
          </w:tcPr>
          <w:p w14:paraId="39EA96B7" w14:textId="77777777" w:rsidR="00AC6B9C" w:rsidRDefault="00AC6B9C" w:rsidP="00AC6B9C">
            <w:pPr>
              <w:jc w:val="center"/>
              <w:rPr>
                <w:rFonts w:asciiTheme="majorHAnsi" w:hAnsiTheme="majorHAnsi" w:cstheme="majorHAnsi"/>
                <w:b/>
                <w:color w:val="002060"/>
              </w:rPr>
            </w:pPr>
            <w:r>
              <w:rPr>
                <w:rFonts w:asciiTheme="majorHAnsi" w:hAnsiTheme="majorHAnsi" w:cstheme="majorHAnsi"/>
                <w:b/>
                <w:color w:val="002060"/>
              </w:rPr>
              <w:t>Half Term 4</w:t>
            </w:r>
          </w:p>
        </w:tc>
      </w:tr>
      <w:tr w:rsidR="00AC6B9C" w:rsidRPr="00084334" w14:paraId="63507223" w14:textId="77777777" w:rsidTr="77457528">
        <w:trPr>
          <w:trHeight w:val="454"/>
        </w:trPr>
        <w:tc>
          <w:tcPr>
            <w:tcW w:w="991" w:type="dxa"/>
            <w:gridSpan w:val="2"/>
            <w:tcBorders>
              <w:top w:val="nil"/>
              <w:left w:val="nil"/>
              <w:bottom w:val="nil"/>
              <w:right w:val="single" w:sz="4" w:space="0" w:color="auto"/>
            </w:tcBorders>
          </w:tcPr>
          <w:p w14:paraId="05406428" w14:textId="77777777" w:rsidR="00AC6B9C" w:rsidRPr="00084334" w:rsidRDefault="00AC6B9C" w:rsidP="003D4C03">
            <w:pPr>
              <w:rPr>
                <w:rFonts w:asciiTheme="majorHAnsi" w:hAnsiTheme="majorHAnsi" w:cstheme="majorHAnsi"/>
              </w:rPr>
            </w:pPr>
          </w:p>
        </w:tc>
        <w:tc>
          <w:tcPr>
            <w:tcW w:w="3687" w:type="dxa"/>
            <w:vMerge/>
            <w:vAlign w:val="center"/>
          </w:tcPr>
          <w:p w14:paraId="124F0CE7" w14:textId="77777777" w:rsidR="00AC6B9C" w:rsidRPr="00084334" w:rsidRDefault="00AC6B9C" w:rsidP="003D4C03">
            <w:pPr>
              <w:jc w:val="center"/>
              <w:rPr>
                <w:rFonts w:asciiTheme="majorHAnsi" w:hAnsiTheme="majorHAnsi" w:cstheme="majorHAnsi"/>
                <w:b/>
                <w:color w:val="002060"/>
              </w:rPr>
            </w:pPr>
          </w:p>
        </w:tc>
        <w:tc>
          <w:tcPr>
            <w:tcW w:w="4111" w:type="dxa"/>
            <w:vMerge/>
            <w:vAlign w:val="center"/>
          </w:tcPr>
          <w:p w14:paraId="7DAEC07F" w14:textId="77777777" w:rsidR="00AC6B9C" w:rsidRPr="00084334" w:rsidRDefault="00AC6B9C" w:rsidP="003D4C03">
            <w:pPr>
              <w:jc w:val="center"/>
              <w:rPr>
                <w:rFonts w:asciiTheme="majorHAnsi" w:hAnsiTheme="majorHAnsi" w:cstheme="majorHAnsi"/>
                <w:b/>
                <w:color w:val="002060"/>
              </w:rPr>
            </w:pPr>
          </w:p>
        </w:tc>
        <w:tc>
          <w:tcPr>
            <w:tcW w:w="3827" w:type="dxa"/>
            <w:vMerge/>
            <w:vAlign w:val="center"/>
          </w:tcPr>
          <w:p w14:paraId="341BCC63" w14:textId="77777777" w:rsidR="00AC6B9C" w:rsidRPr="00084334" w:rsidRDefault="00AC6B9C" w:rsidP="003D4C03">
            <w:pPr>
              <w:jc w:val="center"/>
              <w:rPr>
                <w:rFonts w:asciiTheme="majorHAnsi" w:hAnsiTheme="majorHAnsi" w:cstheme="majorHAnsi"/>
                <w:b/>
                <w:color w:val="002060"/>
              </w:rPr>
            </w:pPr>
          </w:p>
        </w:tc>
        <w:tc>
          <w:tcPr>
            <w:tcW w:w="2977" w:type="dxa"/>
            <w:vMerge/>
            <w:vAlign w:val="center"/>
          </w:tcPr>
          <w:p w14:paraId="297CBC5F" w14:textId="77777777" w:rsidR="00AC6B9C" w:rsidRPr="00084334" w:rsidRDefault="00AC6B9C" w:rsidP="003D4C03">
            <w:pPr>
              <w:jc w:val="center"/>
              <w:rPr>
                <w:rFonts w:asciiTheme="majorHAnsi" w:hAnsiTheme="majorHAnsi" w:cstheme="majorHAnsi"/>
                <w:b/>
                <w:color w:val="002060"/>
              </w:rPr>
            </w:pPr>
          </w:p>
        </w:tc>
        <w:tc>
          <w:tcPr>
            <w:tcW w:w="6520" w:type="dxa"/>
            <w:vMerge/>
          </w:tcPr>
          <w:p w14:paraId="31534A26" w14:textId="77777777" w:rsidR="00AC6B9C" w:rsidRPr="00084334" w:rsidRDefault="00AC6B9C" w:rsidP="003D4C03">
            <w:pPr>
              <w:jc w:val="center"/>
              <w:rPr>
                <w:rFonts w:asciiTheme="majorHAnsi" w:hAnsiTheme="majorHAnsi" w:cstheme="majorHAnsi"/>
                <w:b/>
                <w:color w:val="002060"/>
              </w:rPr>
            </w:pPr>
          </w:p>
        </w:tc>
      </w:tr>
      <w:tr w:rsidR="00AC6B9C" w:rsidRPr="00084334" w14:paraId="2AD431BC" w14:textId="77777777" w:rsidTr="77457528">
        <w:trPr>
          <w:cantSplit/>
          <w:trHeight w:val="4535"/>
        </w:trPr>
        <w:tc>
          <w:tcPr>
            <w:tcW w:w="420" w:type="dxa"/>
            <w:vMerge w:val="restart"/>
            <w:tcBorders>
              <w:top w:val="single" w:sz="4" w:space="0" w:color="auto"/>
            </w:tcBorders>
            <w:shd w:val="clear" w:color="auto" w:fill="002060"/>
            <w:textDirection w:val="btLr"/>
            <w:vAlign w:val="center"/>
          </w:tcPr>
          <w:p w14:paraId="20379CDB" w14:textId="77777777" w:rsidR="00AC6B9C" w:rsidRPr="006E275D" w:rsidRDefault="00AC6B9C" w:rsidP="003D4C03">
            <w:pPr>
              <w:ind w:left="113" w:right="113"/>
              <w:jc w:val="center"/>
              <w:rPr>
                <w:rFonts w:asciiTheme="majorHAnsi" w:hAnsiTheme="majorHAnsi" w:cstheme="majorHAnsi"/>
                <w:b/>
                <w:color w:val="FFFFFF" w:themeColor="background1"/>
                <w:sz w:val="36"/>
                <w:szCs w:val="36"/>
              </w:rPr>
            </w:pPr>
            <w:r>
              <w:rPr>
                <w:rFonts w:asciiTheme="majorHAnsi" w:hAnsiTheme="majorHAnsi" w:cstheme="majorHAnsi"/>
                <w:b/>
                <w:color w:val="FFFFFF" w:themeColor="background1"/>
                <w:sz w:val="36"/>
                <w:szCs w:val="36"/>
              </w:rPr>
              <w:t xml:space="preserve">Year 11 </w:t>
            </w:r>
          </w:p>
          <w:p w14:paraId="108945DE" w14:textId="77777777" w:rsidR="00AC6B9C" w:rsidRPr="006E275D" w:rsidRDefault="00AC6B9C" w:rsidP="003D4C03">
            <w:pPr>
              <w:ind w:left="113" w:right="113"/>
              <w:jc w:val="center"/>
              <w:rPr>
                <w:rFonts w:asciiTheme="majorHAnsi" w:hAnsiTheme="majorHAnsi" w:cstheme="majorHAnsi"/>
                <w:b/>
                <w:color w:val="FFFFFF" w:themeColor="background1"/>
                <w:sz w:val="36"/>
                <w:szCs w:val="36"/>
              </w:rPr>
            </w:pPr>
            <w:r w:rsidRPr="006E275D">
              <w:rPr>
                <w:rFonts w:asciiTheme="majorHAnsi" w:hAnsiTheme="majorHAnsi" w:cstheme="majorHAnsi"/>
                <w:b/>
                <w:color w:val="FFFFFF" w:themeColor="background1"/>
                <w:sz w:val="36"/>
                <w:szCs w:val="36"/>
              </w:rPr>
              <w:t>X</w:t>
            </w:r>
          </w:p>
        </w:tc>
        <w:tc>
          <w:tcPr>
            <w:tcW w:w="571" w:type="dxa"/>
            <w:tcBorders>
              <w:top w:val="single" w:sz="4" w:space="0" w:color="auto"/>
            </w:tcBorders>
            <w:shd w:val="clear" w:color="auto" w:fill="F2F2F2" w:themeFill="background1" w:themeFillShade="F2"/>
            <w:textDirection w:val="btLr"/>
            <w:vAlign w:val="center"/>
          </w:tcPr>
          <w:p w14:paraId="7D4A13FC" w14:textId="77777777" w:rsidR="00AC6B9C" w:rsidRPr="00084334" w:rsidRDefault="00AC6B9C" w:rsidP="003D4C03">
            <w:pPr>
              <w:ind w:left="113" w:right="113"/>
              <w:jc w:val="center"/>
              <w:rPr>
                <w:rFonts w:asciiTheme="majorHAnsi" w:hAnsiTheme="majorHAnsi" w:cstheme="majorHAnsi"/>
              </w:rPr>
            </w:pPr>
            <w:r w:rsidRPr="00084334">
              <w:rPr>
                <w:rFonts w:asciiTheme="majorHAnsi" w:hAnsiTheme="majorHAnsi" w:cstheme="majorHAnsi"/>
              </w:rPr>
              <w:t>Unit description</w:t>
            </w:r>
          </w:p>
        </w:tc>
        <w:tc>
          <w:tcPr>
            <w:tcW w:w="3687" w:type="dxa"/>
            <w:tcBorders>
              <w:right w:val="single" w:sz="4" w:space="0" w:color="000000" w:themeColor="text1"/>
            </w:tcBorders>
            <w:shd w:val="clear" w:color="auto" w:fill="DEEAF6" w:themeFill="accent1" w:themeFillTint="33"/>
          </w:tcPr>
          <w:p w14:paraId="1DEDAF8C" w14:textId="77777777" w:rsidR="00A86273" w:rsidRPr="00DB3A34" w:rsidRDefault="00A86273" w:rsidP="00A86273">
            <w:pPr>
              <w:rPr>
                <w:rFonts w:asciiTheme="majorHAnsi" w:hAnsiTheme="majorHAnsi" w:cstheme="majorHAnsi"/>
                <w:b/>
                <w:sz w:val="24"/>
                <w:szCs w:val="24"/>
                <w:u w:val="single"/>
              </w:rPr>
            </w:pPr>
            <w:r>
              <w:rPr>
                <w:rFonts w:asciiTheme="majorHAnsi" w:hAnsiTheme="majorHAnsi" w:cstheme="majorHAnsi"/>
                <w:b/>
                <w:sz w:val="24"/>
                <w:szCs w:val="24"/>
                <w:u w:val="single"/>
              </w:rPr>
              <w:t>Knowledge</w:t>
            </w:r>
          </w:p>
          <w:p w14:paraId="42745138" w14:textId="77777777" w:rsidR="00A86273" w:rsidRPr="00DB3A34" w:rsidRDefault="00A86273" w:rsidP="00A86273">
            <w:pPr>
              <w:rPr>
                <w:rFonts w:asciiTheme="majorHAnsi" w:hAnsiTheme="majorHAnsi" w:cstheme="majorHAnsi"/>
                <w:sz w:val="24"/>
                <w:szCs w:val="24"/>
              </w:rPr>
            </w:pPr>
            <w:r w:rsidRPr="00AF39ED">
              <w:rPr>
                <w:rFonts w:asciiTheme="majorHAnsi" w:hAnsiTheme="majorHAnsi" w:cstheme="majorHAnsi"/>
                <w:sz w:val="24"/>
                <w:szCs w:val="24"/>
                <w:highlight w:val="cyan"/>
              </w:rPr>
              <w:t>Design</w:t>
            </w:r>
            <w:r>
              <w:rPr>
                <w:rFonts w:asciiTheme="majorHAnsi" w:hAnsiTheme="majorHAnsi" w:cstheme="majorHAnsi"/>
                <w:sz w:val="24"/>
                <w:szCs w:val="24"/>
              </w:rPr>
              <w:t xml:space="preserve"> &amp; Development</w:t>
            </w:r>
          </w:p>
          <w:p w14:paraId="035CB680" w14:textId="77777777" w:rsidR="00A86273" w:rsidRDefault="00A86273" w:rsidP="00A86273">
            <w:pPr>
              <w:rPr>
                <w:rFonts w:asciiTheme="majorHAnsi" w:hAnsiTheme="majorHAnsi" w:cstheme="majorHAnsi"/>
                <w:sz w:val="24"/>
                <w:szCs w:val="24"/>
              </w:rPr>
            </w:pPr>
          </w:p>
          <w:p w14:paraId="16D20838" w14:textId="77777777" w:rsidR="00A86273" w:rsidRDefault="00A86273" w:rsidP="00A86273">
            <w:pPr>
              <w:rPr>
                <w:rFonts w:asciiTheme="majorHAnsi" w:hAnsiTheme="majorHAnsi" w:cstheme="majorHAnsi"/>
                <w:b/>
                <w:sz w:val="24"/>
                <w:szCs w:val="24"/>
                <w:u w:val="single"/>
              </w:rPr>
            </w:pPr>
            <w:r>
              <w:rPr>
                <w:rFonts w:asciiTheme="majorHAnsi" w:hAnsiTheme="majorHAnsi" w:cstheme="majorHAnsi"/>
                <w:b/>
                <w:sz w:val="24"/>
                <w:szCs w:val="24"/>
                <w:u w:val="single"/>
              </w:rPr>
              <w:t>Skills</w:t>
            </w:r>
          </w:p>
          <w:p w14:paraId="12921D45" w14:textId="77777777" w:rsidR="00A86273" w:rsidRDefault="00A86273" w:rsidP="00A86273">
            <w:pPr>
              <w:rPr>
                <w:rFonts w:asciiTheme="majorHAnsi" w:hAnsiTheme="majorHAnsi" w:cstheme="majorHAnsi"/>
                <w:sz w:val="24"/>
                <w:szCs w:val="24"/>
              </w:rPr>
            </w:pPr>
            <w:r>
              <w:rPr>
                <w:rFonts w:asciiTheme="majorHAnsi" w:hAnsiTheme="majorHAnsi" w:cstheme="majorHAnsi"/>
                <w:sz w:val="24"/>
                <w:szCs w:val="24"/>
              </w:rPr>
              <w:t>Designing</w:t>
            </w:r>
          </w:p>
          <w:p w14:paraId="0A799A24" w14:textId="77777777" w:rsidR="00A86273" w:rsidRDefault="00A86273" w:rsidP="00A86273">
            <w:pPr>
              <w:rPr>
                <w:rFonts w:asciiTheme="majorHAnsi" w:hAnsiTheme="majorHAnsi" w:cstheme="majorHAnsi"/>
                <w:sz w:val="24"/>
                <w:szCs w:val="24"/>
              </w:rPr>
            </w:pPr>
            <w:r>
              <w:rPr>
                <w:rFonts w:asciiTheme="majorHAnsi" w:hAnsiTheme="majorHAnsi" w:cstheme="majorHAnsi"/>
                <w:sz w:val="24"/>
                <w:szCs w:val="24"/>
              </w:rPr>
              <w:t>Drawing Techniques</w:t>
            </w:r>
          </w:p>
          <w:p w14:paraId="761B01C9" w14:textId="77777777" w:rsidR="00A86273" w:rsidRDefault="00A86273" w:rsidP="00A86273">
            <w:pPr>
              <w:rPr>
                <w:rFonts w:asciiTheme="majorHAnsi" w:hAnsiTheme="majorHAnsi" w:cstheme="majorHAnsi"/>
                <w:sz w:val="24"/>
                <w:szCs w:val="24"/>
              </w:rPr>
            </w:pPr>
            <w:r>
              <w:rPr>
                <w:rFonts w:asciiTheme="majorHAnsi" w:hAnsiTheme="majorHAnsi" w:cstheme="majorHAnsi"/>
                <w:sz w:val="24"/>
                <w:szCs w:val="24"/>
              </w:rPr>
              <w:t>Planning</w:t>
            </w:r>
          </w:p>
          <w:p w14:paraId="05206A65" w14:textId="77777777" w:rsidR="00AC6B9C" w:rsidRPr="00650BA9" w:rsidRDefault="00AC6B9C" w:rsidP="003D4C03">
            <w:pPr>
              <w:rPr>
                <w:rFonts w:asciiTheme="majorHAnsi" w:hAnsiTheme="majorHAnsi" w:cstheme="majorHAnsi"/>
                <w:sz w:val="24"/>
                <w:szCs w:val="24"/>
              </w:rPr>
            </w:pPr>
          </w:p>
        </w:tc>
        <w:tc>
          <w:tcPr>
            <w:tcW w:w="4111" w:type="dxa"/>
            <w:tcBorders>
              <w:left w:val="single" w:sz="4" w:space="0" w:color="000000" w:themeColor="text1"/>
              <w:right w:val="single" w:sz="4" w:space="0" w:color="000000" w:themeColor="text1"/>
            </w:tcBorders>
          </w:tcPr>
          <w:p w14:paraId="479E473C" w14:textId="77777777" w:rsidR="00A86273" w:rsidRPr="00DB3A34" w:rsidRDefault="00A86273" w:rsidP="00A86273">
            <w:pPr>
              <w:rPr>
                <w:rFonts w:asciiTheme="majorHAnsi" w:hAnsiTheme="majorHAnsi" w:cstheme="majorHAnsi"/>
                <w:b/>
                <w:sz w:val="24"/>
                <w:szCs w:val="24"/>
                <w:u w:val="single"/>
              </w:rPr>
            </w:pPr>
            <w:r>
              <w:rPr>
                <w:rFonts w:asciiTheme="majorHAnsi" w:hAnsiTheme="majorHAnsi" w:cstheme="majorHAnsi"/>
                <w:b/>
                <w:sz w:val="24"/>
                <w:szCs w:val="24"/>
                <w:u w:val="single"/>
              </w:rPr>
              <w:t>Knowledge</w:t>
            </w:r>
          </w:p>
          <w:p w14:paraId="1E1F9886" w14:textId="77777777" w:rsidR="00A86273" w:rsidRPr="00DB3A34" w:rsidRDefault="00A86273" w:rsidP="00A86273">
            <w:pPr>
              <w:rPr>
                <w:rFonts w:asciiTheme="majorHAnsi" w:hAnsiTheme="majorHAnsi" w:cstheme="majorHAnsi"/>
                <w:sz w:val="24"/>
                <w:szCs w:val="24"/>
              </w:rPr>
            </w:pPr>
            <w:r>
              <w:rPr>
                <w:rFonts w:asciiTheme="majorHAnsi" w:hAnsiTheme="majorHAnsi" w:cstheme="majorHAnsi"/>
                <w:sz w:val="24"/>
                <w:szCs w:val="24"/>
              </w:rPr>
              <w:t xml:space="preserve">The </w:t>
            </w:r>
            <w:r w:rsidRPr="00AF39ED">
              <w:rPr>
                <w:rFonts w:asciiTheme="majorHAnsi" w:hAnsiTheme="majorHAnsi" w:cstheme="majorHAnsi"/>
                <w:sz w:val="24"/>
                <w:szCs w:val="24"/>
                <w:highlight w:val="cyan"/>
              </w:rPr>
              <w:t>development</w:t>
            </w:r>
            <w:r>
              <w:rPr>
                <w:rFonts w:asciiTheme="majorHAnsi" w:hAnsiTheme="majorHAnsi" w:cstheme="majorHAnsi"/>
                <w:sz w:val="24"/>
                <w:szCs w:val="24"/>
              </w:rPr>
              <w:t xml:space="preserve"> process</w:t>
            </w:r>
          </w:p>
          <w:p w14:paraId="3D2B0A59" w14:textId="77777777" w:rsidR="00A86273" w:rsidRDefault="00A86273" w:rsidP="00A86273">
            <w:pPr>
              <w:rPr>
                <w:rFonts w:asciiTheme="majorHAnsi" w:hAnsiTheme="majorHAnsi" w:cstheme="majorHAnsi"/>
                <w:sz w:val="24"/>
                <w:szCs w:val="24"/>
              </w:rPr>
            </w:pPr>
          </w:p>
          <w:p w14:paraId="3738BE9E" w14:textId="77777777" w:rsidR="00A86273" w:rsidRDefault="00A86273" w:rsidP="00A86273">
            <w:pPr>
              <w:rPr>
                <w:rFonts w:asciiTheme="majorHAnsi" w:hAnsiTheme="majorHAnsi" w:cstheme="majorHAnsi"/>
                <w:b/>
                <w:sz w:val="24"/>
                <w:szCs w:val="24"/>
                <w:u w:val="single"/>
              </w:rPr>
            </w:pPr>
            <w:r>
              <w:rPr>
                <w:rFonts w:asciiTheme="majorHAnsi" w:hAnsiTheme="majorHAnsi" w:cstheme="majorHAnsi"/>
                <w:b/>
                <w:sz w:val="24"/>
                <w:szCs w:val="24"/>
                <w:u w:val="single"/>
              </w:rPr>
              <w:t>Skills</w:t>
            </w:r>
          </w:p>
          <w:p w14:paraId="16F5756A" w14:textId="77777777" w:rsidR="00A86273" w:rsidRDefault="00A86273" w:rsidP="00A86273">
            <w:pPr>
              <w:rPr>
                <w:rFonts w:asciiTheme="majorHAnsi" w:hAnsiTheme="majorHAnsi" w:cstheme="majorHAnsi"/>
                <w:sz w:val="24"/>
                <w:szCs w:val="24"/>
              </w:rPr>
            </w:pPr>
            <w:r>
              <w:rPr>
                <w:rFonts w:asciiTheme="majorHAnsi" w:hAnsiTheme="majorHAnsi" w:cstheme="majorHAnsi"/>
                <w:sz w:val="24"/>
                <w:szCs w:val="24"/>
              </w:rPr>
              <w:t>Prototyping</w:t>
            </w:r>
          </w:p>
          <w:p w14:paraId="61A617F5" w14:textId="77777777" w:rsidR="00A86273" w:rsidRPr="00327698" w:rsidRDefault="00A86273" w:rsidP="00A86273">
            <w:pPr>
              <w:rPr>
                <w:rFonts w:asciiTheme="majorHAnsi" w:hAnsiTheme="majorHAnsi" w:cstheme="majorHAnsi"/>
                <w:i/>
                <w:sz w:val="24"/>
                <w:szCs w:val="24"/>
                <w:u w:val="single"/>
              </w:rPr>
            </w:pPr>
            <w:r w:rsidRPr="00327698">
              <w:rPr>
                <w:rFonts w:asciiTheme="majorHAnsi" w:hAnsiTheme="majorHAnsi" w:cstheme="majorHAnsi"/>
                <w:i/>
                <w:sz w:val="24"/>
                <w:szCs w:val="24"/>
                <w:u w:val="single"/>
              </w:rPr>
              <w:t>Students will be provided with access to:</w:t>
            </w:r>
          </w:p>
          <w:p w14:paraId="3BF1F18A" w14:textId="77777777" w:rsidR="00A86273" w:rsidRDefault="00A86273" w:rsidP="00A86273">
            <w:pPr>
              <w:rPr>
                <w:rFonts w:asciiTheme="majorHAnsi" w:hAnsiTheme="majorHAnsi" w:cstheme="majorHAnsi"/>
                <w:sz w:val="24"/>
                <w:szCs w:val="24"/>
              </w:rPr>
            </w:pPr>
            <w:r>
              <w:rPr>
                <w:rFonts w:asciiTheme="majorHAnsi" w:hAnsiTheme="majorHAnsi" w:cstheme="majorHAnsi"/>
                <w:sz w:val="24"/>
                <w:szCs w:val="24"/>
              </w:rPr>
              <w:t>Pillar Drill</w:t>
            </w:r>
          </w:p>
          <w:p w14:paraId="4BCC0550" w14:textId="77777777" w:rsidR="00A86273" w:rsidRDefault="00A86273" w:rsidP="00A86273">
            <w:pPr>
              <w:rPr>
                <w:rFonts w:asciiTheme="majorHAnsi" w:hAnsiTheme="majorHAnsi" w:cstheme="majorHAnsi"/>
                <w:sz w:val="24"/>
                <w:szCs w:val="24"/>
              </w:rPr>
            </w:pPr>
            <w:r>
              <w:rPr>
                <w:rFonts w:asciiTheme="majorHAnsi" w:hAnsiTheme="majorHAnsi" w:cstheme="majorHAnsi"/>
                <w:sz w:val="24"/>
                <w:szCs w:val="24"/>
              </w:rPr>
              <w:t>Belt Sander</w:t>
            </w:r>
          </w:p>
          <w:p w14:paraId="6CF4A128" w14:textId="77777777" w:rsidR="00A86273" w:rsidRDefault="00A86273" w:rsidP="00A86273">
            <w:pPr>
              <w:rPr>
                <w:rFonts w:asciiTheme="majorHAnsi" w:hAnsiTheme="majorHAnsi" w:cstheme="majorHAnsi"/>
                <w:sz w:val="24"/>
                <w:szCs w:val="24"/>
              </w:rPr>
            </w:pPr>
            <w:r>
              <w:rPr>
                <w:rFonts w:asciiTheme="majorHAnsi" w:hAnsiTheme="majorHAnsi" w:cstheme="majorHAnsi"/>
                <w:sz w:val="24"/>
                <w:szCs w:val="24"/>
              </w:rPr>
              <w:t>Scroll Saw</w:t>
            </w:r>
          </w:p>
          <w:p w14:paraId="7FD7663A" w14:textId="77777777" w:rsidR="00A86273" w:rsidRDefault="00A86273" w:rsidP="00A86273">
            <w:pPr>
              <w:rPr>
                <w:rFonts w:asciiTheme="majorHAnsi" w:hAnsiTheme="majorHAnsi" w:cstheme="majorHAnsi"/>
                <w:sz w:val="24"/>
                <w:szCs w:val="24"/>
              </w:rPr>
            </w:pPr>
            <w:r>
              <w:rPr>
                <w:rFonts w:asciiTheme="majorHAnsi" w:hAnsiTheme="majorHAnsi" w:cstheme="majorHAnsi"/>
                <w:sz w:val="24"/>
                <w:szCs w:val="24"/>
              </w:rPr>
              <w:t>Tenon Saw</w:t>
            </w:r>
          </w:p>
          <w:p w14:paraId="0579B217" w14:textId="77777777" w:rsidR="00A86273" w:rsidRDefault="00A86273" w:rsidP="00A86273">
            <w:pPr>
              <w:rPr>
                <w:rFonts w:asciiTheme="majorHAnsi" w:hAnsiTheme="majorHAnsi" w:cstheme="majorHAnsi"/>
                <w:sz w:val="24"/>
                <w:szCs w:val="24"/>
              </w:rPr>
            </w:pPr>
            <w:r>
              <w:rPr>
                <w:rFonts w:asciiTheme="majorHAnsi" w:hAnsiTheme="majorHAnsi" w:cstheme="majorHAnsi"/>
                <w:sz w:val="24"/>
                <w:szCs w:val="24"/>
              </w:rPr>
              <w:t>Coping Saw</w:t>
            </w:r>
          </w:p>
          <w:p w14:paraId="28B1C8F1" w14:textId="77777777" w:rsidR="00A86273" w:rsidRDefault="00A86273" w:rsidP="00A86273">
            <w:pPr>
              <w:rPr>
                <w:rFonts w:asciiTheme="majorHAnsi" w:hAnsiTheme="majorHAnsi" w:cstheme="majorHAnsi"/>
                <w:sz w:val="24"/>
                <w:szCs w:val="24"/>
              </w:rPr>
            </w:pPr>
            <w:r>
              <w:rPr>
                <w:rFonts w:asciiTheme="majorHAnsi" w:hAnsiTheme="majorHAnsi" w:cstheme="majorHAnsi"/>
                <w:sz w:val="24"/>
                <w:szCs w:val="24"/>
              </w:rPr>
              <w:t>Laser Cutter</w:t>
            </w:r>
          </w:p>
          <w:p w14:paraId="47767BF3" w14:textId="77777777" w:rsidR="00A86273" w:rsidRDefault="00A86273" w:rsidP="00A86273">
            <w:pPr>
              <w:rPr>
                <w:rFonts w:asciiTheme="majorHAnsi" w:hAnsiTheme="majorHAnsi" w:cstheme="majorHAnsi"/>
                <w:sz w:val="24"/>
                <w:szCs w:val="24"/>
              </w:rPr>
            </w:pPr>
            <w:r>
              <w:rPr>
                <w:rFonts w:asciiTheme="majorHAnsi" w:hAnsiTheme="majorHAnsi" w:cstheme="majorHAnsi"/>
                <w:sz w:val="24"/>
                <w:szCs w:val="24"/>
              </w:rPr>
              <w:t>3D Printer</w:t>
            </w:r>
          </w:p>
          <w:p w14:paraId="277DEE2C" w14:textId="77777777" w:rsidR="00A86273" w:rsidRDefault="00A86273" w:rsidP="00A86273">
            <w:pPr>
              <w:rPr>
                <w:rFonts w:asciiTheme="majorHAnsi" w:hAnsiTheme="majorHAnsi" w:cstheme="majorHAnsi"/>
                <w:sz w:val="24"/>
                <w:szCs w:val="24"/>
              </w:rPr>
            </w:pPr>
            <w:r>
              <w:rPr>
                <w:rFonts w:asciiTheme="majorHAnsi" w:hAnsiTheme="majorHAnsi" w:cstheme="majorHAnsi"/>
                <w:sz w:val="24"/>
                <w:szCs w:val="24"/>
              </w:rPr>
              <w:t>Adhesives</w:t>
            </w:r>
          </w:p>
          <w:p w14:paraId="2526E01C" w14:textId="77777777" w:rsidR="00A86273" w:rsidRDefault="00A86273" w:rsidP="00A86273">
            <w:pPr>
              <w:rPr>
                <w:rFonts w:asciiTheme="majorHAnsi" w:hAnsiTheme="majorHAnsi" w:cstheme="majorHAnsi"/>
                <w:sz w:val="24"/>
                <w:szCs w:val="24"/>
              </w:rPr>
            </w:pPr>
            <w:r>
              <w:rPr>
                <w:rFonts w:asciiTheme="majorHAnsi" w:hAnsiTheme="majorHAnsi" w:cstheme="majorHAnsi"/>
                <w:sz w:val="24"/>
                <w:szCs w:val="24"/>
              </w:rPr>
              <w:t>Surface Finishes</w:t>
            </w:r>
          </w:p>
          <w:p w14:paraId="5F7048A5" w14:textId="77777777" w:rsidR="00AC6B9C" w:rsidRPr="00DB3A34" w:rsidRDefault="00A86273" w:rsidP="00A86273">
            <w:pPr>
              <w:rPr>
                <w:rFonts w:asciiTheme="majorHAnsi" w:hAnsiTheme="majorHAnsi" w:cstheme="majorHAnsi"/>
                <w:sz w:val="24"/>
                <w:szCs w:val="24"/>
              </w:rPr>
            </w:pPr>
            <w:r>
              <w:rPr>
                <w:rFonts w:asciiTheme="majorHAnsi" w:hAnsiTheme="majorHAnsi" w:cstheme="majorHAnsi"/>
                <w:sz w:val="24"/>
                <w:szCs w:val="24"/>
              </w:rPr>
              <w:t>(other processes will be made available to students as and when they are required)</w:t>
            </w:r>
          </w:p>
        </w:tc>
        <w:tc>
          <w:tcPr>
            <w:tcW w:w="3827" w:type="dxa"/>
            <w:tcBorders>
              <w:left w:val="single" w:sz="4" w:space="0" w:color="000000" w:themeColor="text1"/>
              <w:right w:val="single" w:sz="4" w:space="0" w:color="000000" w:themeColor="text1"/>
            </w:tcBorders>
            <w:shd w:val="clear" w:color="auto" w:fill="DEEAF6" w:themeFill="accent1" w:themeFillTint="33"/>
          </w:tcPr>
          <w:p w14:paraId="719FBDCD" w14:textId="77777777" w:rsidR="00A86273" w:rsidRPr="00DB3A34" w:rsidRDefault="00A86273" w:rsidP="00A86273">
            <w:pPr>
              <w:rPr>
                <w:rFonts w:asciiTheme="majorHAnsi" w:hAnsiTheme="majorHAnsi" w:cstheme="majorHAnsi"/>
                <w:b/>
                <w:sz w:val="24"/>
                <w:szCs w:val="24"/>
                <w:u w:val="single"/>
              </w:rPr>
            </w:pPr>
            <w:r>
              <w:rPr>
                <w:rFonts w:asciiTheme="majorHAnsi" w:hAnsiTheme="majorHAnsi" w:cstheme="majorHAnsi"/>
                <w:b/>
                <w:sz w:val="24"/>
                <w:szCs w:val="24"/>
                <w:u w:val="single"/>
              </w:rPr>
              <w:t>Knowledge</w:t>
            </w:r>
          </w:p>
          <w:p w14:paraId="184155D7" w14:textId="77777777" w:rsidR="00A86273" w:rsidRPr="00DB3A34" w:rsidRDefault="00A86273" w:rsidP="00A86273">
            <w:pPr>
              <w:rPr>
                <w:rFonts w:asciiTheme="majorHAnsi" w:hAnsiTheme="majorHAnsi" w:cstheme="majorHAnsi"/>
                <w:sz w:val="24"/>
                <w:szCs w:val="24"/>
              </w:rPr>
            </w:pPr>
            <w:r>
              <w:rPr>
                <w:rFonts w:asciiTheme="majorHAnsi" w:hAnsiTheme="majorHAnsi" w:cstheme="majorHAnsi"/>
                <w:sz w:val="24"/>
                <w:szCs w:val="24"/>
              </w:rPr>
              <w:t xml:space="preserve">The </w:t>
            </w:r>
            <w:r w:rsidRPr="00AF39ED">
              <w:rPr>
                <w:rFonts w:asciiTheme="majorHAnsi" w:hAnsiTheme="majorHAnsi" w:cstheme="majorHAnsi"/>
                <w:sz w:val="24"/>
                <w:szCs w:val="24"/>
                <w:highlight w:val="cyan"/>
              </w:rPr>
              <w:t>Prototyping</w:t>
            </w:r>
            <w:r>
              <w:rPr>
                <w:rFonts w:asciiTheme="majorHAnsi" w:hAnsiTheme="majorHAnsi" w:cstheme="majorHAnsi"/>
                <w:sz w:val="24"/>
                <w:szCs w:val="24"/>
              </w:rPr>
              <w:t xml:space="preserve"> process</w:t>
            </w:r>
          </w:p>
          <w:p w14:paraId="1D86D008" w14:textId="77777777" w:rsidR="00A86273" w:rsidRDefault="00A86273" w:rsidP="00A86273">
            <w:pPr>
              <w:rPr>
                <w:rFonts w:asciiTheme="majorHAnsi" w:hAnsiTheme="majorHAnsi" w:cstheme="majorHAnsi"/>
                <w:sz w:val="24"/>
                <w:szCs w:val="24"/>
              </w:rPr>
            </w:pPr>
          </w:p>
          <w:p w14:paraId="57E77BDA" w14:textId="77777777" w:rsidR="00A86273" w:rsidRDefault="00A86273" w:rsidP="00A86273">
            <w:pPr>
              <w:rPr>
                <w:rFonts w:asciiTheme="majorHAnsi" w:hAnsiTheme="majorHAnsi" w:cstheme="majorHAnsi"/>
                <w:b/>
                <w:sz w:val="24"/>
                <w:szCs w:val="24"/>
                <w:u w:val="single"/>
              </w:rPr>
            </w:pPr>
            <w:r>
              <w:rPr>
                <w:rFonts w:asciiTheme="majorHAnsi" w:hAnsiTheme="majorHAnsi" w:cstheme="majorHAnsi"/>
                <w:b/>
                <w:sz w:val="24"/>
                <w:szCs w:val="24"/>
                <w:u w:val="single"/>
              </w:rPr>
              <w:t>Skills</w:t>
            </w:r>
          </w:p>
          <w:p w14:paraId="668735D5" w14:textId="77777777" w:rsidR="00A86273" w:rsidRDefault="00A86273" w:rsidP="00A86273">
            <w:pPr>
              <w:rPr>
                <w:rFonts w:asciiTheme="majorHAnsi" w:hAnsiTheme="majorHAnsi" w:cstheme="majorHAnsi"/>
                <w:sz w:val="24"/>
                <w:szCs w:val="24"/>
              </w:rPr>
            </w:pPr>
            <w:r>
              <w:rPr>
                <w:rFonts w:asciiTheme="majorHAnsi" w:hAnsiTheme="majorHAnsi" w:cstheme="majorHAnsi"/>
                <w:sz w:val="24"/>
                <w:szCs w:val="24"/>
              </w:rPr>
              <w:t>Prototyping</w:t>
            </w:r>
          </w:p>
          <w:p w14:paraId="6C290BD6" w14:textId="77777777" w:rsidR="00A86273" w:rsidRPr="00327698" w:rsidRDefault="00A86273" w:rsidP="00A86273">
            <w:pPr>
              <w:rPr>
                <w:rFonts w:asciiTheme="majorHAnsi" w:hAnsiTheme="majorHAnsi" w:cstheme="majorHAnsi"/>
                <w:i/>
                <w:sz w:val="24"/>
                <w:szCs w:val="24"/>
                <w:u w:val="single"/>
              </w:rPr>
            </w:pPr>
            <w:r w:rsidRPr="00327698">
              <w:rPr>
                <w:rFonts w:asciiTheme="majorHAnsi" w:hAnsiTheme="majorHAnsi" w:cstheme="majorHAnsi"/>
                <w:i/>
                <w:sz w:val="24"/>
                <w:szCs w:val="24"/>
                <w:u w:val="single"/>
              </w:rPr>
              <w:t>Students will be provided with access to:</w:t>
            </w:r>
          </w:p>
          <w:p w14:paraId="7DB7FA50" w14:textId="77777777" w:rsidR="00A86273" w:rsidRDefault="00A86273" w:rsidP="00A86273">
            <w:pPr>
              <w:rPr>
                <w:rFonts w:asciiTheme="majorHAnsi" w:hAnsiTheme="majorHAnsi" w:cstheme="majorHAnsi"/>
                <w:sz w:val="24"/>
                <w:szCs w:val="24"/>
              </w:rPr>
            </w:pPr>
            <w:r>
              <w:rPr>
                <w:rFonts w:asciiTheme="majorHAnsi" w:hAnsiTheme="majorHAnsi" w:cstheme="majorHAnsi"/>
                <w:sz w:val="24"/>
                <w:szCs w:val="24"/>
              </w:rPr>
              <w:t>Pillar Drill</w:t>
            </w:r>
          </w:p>
          <w:p w14:paraId="160ACCB8" w14:textId="77777777" w:rsidR="00A86273" w:rsidRDefault="00A86273" w:rsidP="00A86273">
            <w:pPr>
              <w:rPr>
                <w:rFonts w:asciiTheme="majorHAnsi" w:hAnsiTheme="majorHAnsi" w:cstheme="majorHAnsi"/>
                <w:sz w:val="24"/>
                <w:szCs w:val="24"/>
              </w:rPr>
            </w:pPr>
            <w:r>
              <w:rPr>
                <w:rFonts w:asciiTheme="majorHAnsi" w:hAnsiTheme="majorHAnsi" w:cstheme="majorHAnsi"/>
                <w:sz w:val="24"/>
                <w:szCs w:val="24"/>
              </w:rPr>
              <w:t>Belt Sander</w:t>
            </w:r>
          </w:p>
          <w:p w14:paraId="375C79D9" w14:textId="77777777" w:rsidR="00A86273" w:rsidRDefault="00A86273" w:rsidP="00A86273">
            <w:pPr>
              <w:rPr>
                <w:rFonts w:asciiTheme="majorHAnsi" w:hAnsiTheme="majorHAnsi" w:cstheme="majorHAnsi"/>
                <w:sz w:val="24"/>
                <w:szCs w:val="24"/>
              </w:rPr>
            </w:pPr>
            <w:r>
              <w:rPr>
                <w:rFonts w:asciiTheme="majorHAnsi" w:hAnsiTheme="majorHAnsi" w:cstheme="majorHAnsi"/>
                <w:sz w:val="24"/>
                <w:szCs w:val="24"/>
              </w:rPr>
              <w:t>Scroll Saw</w:t>
            </w:r>
          </w:p>
          <w:p w14:paraId="71BB4CDA" w14:textId="77777777" w:rsidR="00A86273" w:rsidRDefault="00A86273" w:rsidP="00A86273">
            <w:pPr>
              <w:rPr>
                <w:rFonts w:asciiTheme="majorHAnsi" w:hAnsiTheme="majorHAnsi" w:cstheme="majorHAnsi"/>
                <w:sz w:val="24"/>
                <w:szCs w:val="24"/>
              </w:rPr>
            </w:pPr>
            <w:r>
              <w:rPr>
                <w:rFonts w:asciiTheme="majorHAnsi" w:hAnsiTheme="majorHAnsi" w:cstheme="majorHAnsi"/>
                <w:sz w:val="24"/>
                <w:szCs w:val="24"/>
              </w:rPr>
              <w:t>Tenon Saw</w:t>
            </w:r>
          </w:p>
          <w:p w14:paraId="39802AED" w14:textId="77777777" w:rsidR="00A86273" w:rsidRDefault="00A86273" w:rsidP="00A86273">
            <w:pPr>
              <w:rPr>
                <w:rFonts w:asciiTheme="majorHAnsi" w:hAnsiTheme="majorHAnsi" w:cstheme="majorHAnsi"/>
                <w:sz w:val="24"/>
                <w:szCs w:val="24"/>
              </w:rPr>
            </w:pPr>
            <w:r>
              <w:rPr>
                <w:rFonts w:asciiTheme="majorHAnsi" w:hAnsiTheme="majorHAnsi" w:cstheme="majorHAnsi"/>
                <w:sz w:val="24"/>
                <w:szCs w:val="24"/>
              </w:rPr>
              <w:t>Coping Saw</w:t>
            </w:r>
          </w:p>
          <w:p w14:paraId="04FB96F3" w14:textId="77777777" w:rsidR="00A86273" w:rsidRDefault="00A86273" w:rsidP="00A86273">
            <w:pPr>
              <w:rPr>
                <w:rFonts w:asciiTheme="majorHAnsi" w:hAnsiTheme="majorHAnsi" w:cstheme="majorHAnsi"/>
                <w:sz w:val="24"/>
                <w:szCs w:val="24"/>
              </w:rPr>
            </w:pPr>
            <w:r>
              <w:rPr>
                <w:rFonts w:asciiTheme="majorHAnsi" w:hAnsiTheme="majorHAnsi" w:cstheme="majorHAnsi"/>
                <w:sz w:val="24"/>
                <w:szCs w:val="24"/>
              </w:rPr>
              <w:t>Laser Cutter</w:t>
            </w:r>
          </w:p>
          <w:p w14:paraId="42DA9B61" w14:textId="77777777" w:rsidR="00A86273" w:rsidRDefault="00A86273" w:rsidP="00A86273">
            <w:pPr>
              <w:rPr>
                <w:rFonts w:asciiTheme="majorHAnsi" w:hAnsiTheme="majorHAnsi" w:cstheme="majorHAnsi"/>
                <w:sz w:val="24"/>
                <w:szCs w:val="24"/>
              </w:rPr>
            </w:pPr>
            <w:r>
              <w:rPr>
                <w:rFonts w:asciiTheme="majorHAnsi" w:hAnsiTheme="majorHAnsi" w:cstheme="majorHAnsi"/>
                <w:sz w:val="24"/>
                <w:szCs w:val="24"/>
              </w:rPr>
              <w:t>3D Printer</w:t>
            </w:r>
          </w:p>
          <w:p w14:paraId="5787AD6E" w14:textId="77777777" w:rsidR="00A86273" w:rsidRDefault="00A86273" w:rsidP="00A86273">
            <w:pPr>
              <w:rPr>
                <w:rFonts w:asciiTheme="majorHAnsi" w:hAnsiTheme="majorHAnsi" w:cstheme="majorHAnsi"/>
                <w:sz w:val="24"/>
                <w:szCs w:val="24"/>
              </w:rPr>
            </w:pPr>
            <w:r>
              <w:rPr>
                <w:rFonts w:asciiTheme="majorHAnsi" w:hAnsiTheme="majorHAnsi" w:cstheme="majorHAnsi"/>
                <w:sz w:val="24"/>
                <w:szCs w:val="24"/>
              </w:rPr>
              <w:t>Adhesives</w:t>
            </w:r>
          </w:p>
          <w:p w14:paraId="0B1542F6" w14:textId="77777777" w:rsidR="00A86273" w:rsidRDefault="00A86273" w:rsidP="00A86273">
            <w:pPr>
              <w:rPr>
                <w:rFonts w:asciiTheme="majorHAnsi" w:hAnsiTheme="majorHAnsi" w:cstheme="majorHAnsi"/>
                <w:sz w:val="24"/>
                <w:szCs w:val="24"/>
              </w:rPr>
            </w:pPr>
            <w:r>
              <w:rPr>
                <w:rFonts w:asciiTheme="majorHAnsi" w:hAnsiTheme="majorHAnsi" w:cstheme="majorHAnsi"/>
                <w:sz w:val="24"/>
                <w:szCs w:val="24"/>
              </w:rPr>
              <w:t>Surface Finishes</w:t>
            </w:r>
          </w:p>
          <w:p w14:paraId="49B67D5B" w14:textId="77777777" w:rsidR="00AC6B9C" w:rsidRPr="00A86273" w:rsidRDefault="00A86273" w:rsidP="00A86273">
            <w:pPr>
              <w:rPr>
                <w:rFonts w:asciiTheme="majorHAnsi" w:hAnsiTheme="majorHAnsi" w:cstheme="majorHAnsi"/>
                <w:b/>
                <w:sz w:val="24"/>
                <w:szCs w:val="24"/>
                <w:u w:val="single"/>
              </w:rPr>
            </w:pPr>
            <w:r>
              <w:rPr>
                <w:rFonts w:asciiTheme="majorHAnsi" w:hAnsiTheme="majorHAnsi" w:cstheme="majorHAnsi"/>
                <w:sz w:val="24"/>
                <w:szCs w:val="24"/>
              </w:rPr>
              <w:t>(other processes will be made available to students as and when they are required)</w:t>
            </w:r>
          </w:p>
          <w:p w14:paraId="78F3E96B" w14:textId="77777777" w:rsidR="00AC6B9C" w:rsidRPr="0042528D" w:rsidRDefault="00AC6B9C" w:rsidP="003D4C03">
            <w:pPr>
              <w:jc w:val="center"/>
              <w:rPr>
                <w:rFonts w:asciiTheme="majorHAnsi" w:hAnsiTheme="majorHAnsi" w:cstheme="majorHAnsi"/>
                <w:i/>
                <w:sz w:val="24"/>
                <w:szCs w:val="24"/>
              </w:rPr>
            </w:pPr>
          </w:p>
        </w:tc>
        <w:tc>
          <w:tcPr>
            <w:tcW w:w="2977" w:type="dxa"/>
            <w:tcBorders>
              <w:left w:val="single" w:sz="4" w:space="0" w:color="000000" w:themeColor="text1"/>
              <w:right w:val="single" w:sz="4" w:space="0" w:color="000000" w:themeColor="text1"/>
            </w:tcBorders>
          </w:tcPr>
          <w:p w14:paraId="404E9426" w14:textId="77777777" w:rsidR="00A86273" w:rsidRPr="00DB3A34" w:rsidRDefault="00A86273" w:rsidP="00A86273">
            <w:pPr>
              <w:rPr>
                <w:rFonts w:asciiTheme="majorHAnsi" w:hAnsiTheme="majorHAnsi" w:cstheme="majorHAnsi"/>
                <w:b/>
                <w:sz w:val="24"/>
                <w:szCs w:val="24"/>
                <w:u w:val="single"/>
              </w:rPr>
            </w:pPr>
            <w:r>
              <w:rPr>
                <w:rFonts w:asciiTheme="majorHAnsi" w:hAnsiTheme="majorHAnsi" w:cstheme="majorHAnsi"/>
                <w:b/>
                <w:sz w:val="24"/>
                <w:szCs w:val="24"/>
                <w:u w:val="single"/>
              </w:rPr>
              <w:t>Knowledge</w:t>
            </w:r>
          </w:p>
          <w:p w14:paraId="21964D66" w14:textId="77777777" w:rsidR="00A86273" w:rsidRPr="00DB3A34" w:rsidRDefault="00A86273" w:rsidP="00A86273">
            <w:pPr>
              <w:rPr>
                <w:rFonts w:asciiTheme="majorHAnsi" w:hAnsiTheme="majorHAnsi" w:cstheme="majorHAnsi"/>
                <w:sz w:val="24"/>
                <w:szCs w:val="24"/>
              </w:rPr>
            </w:pPr>
            <w:r w:rsidRPr="00AF39ED">
              <w:rPr>
                <w:rFonts w:asciiTheme="majorHAnsi" w:hAnsiTheme="majorHAnsi" w:cstheme="majorHAnsi"/>
                <w:sz w:val="24"/>
                <w:szCs w:val="24"/>
                <w:highlight w:val="cyan"/>
              </w:rPr>
              <w:t>Evaluating</w:t>
            </w:r>
          </w:p>
          <w:p w14:paraId="1E24027F" w14:textId="77777777" w:rsidR="00A86273" w:rsidRDefault="00A86273" w:rsidP="00A86273">
            <w:pPr>
              <w:rPr>
                <w:rFonts w:asciiTheme="majorHAnsi" w:hAnsiTheme="majorHAnsi" w:cstheme="majorHAnsi"/>
                <w:sz w:val="24"/>
                <w:szCs w:val="24"/>
              </w:rPr>
            </w:pPr>
          </w:p>
          <w:p w14:paraId="66807DB4" w14:textId="77777777" w:rsidR="00A86273" w:rsidRDefault="00A86273" w:rsidP="00A86273">
            <w:pPr>
              <w:rPr>
                <w:rFonts w:asciiTheme="majorHAnsi" w:hAnsiTheme="majorHAnsi" w:cstheme="majorHAnsi"/>
                <w:b/>
                <w:sz w:val="24"/>
                <w:szCs w:val="24"/>
                <w:u w:val="single"/>
              </w:rPr>
            </w:pPr>
            <w:r>
              <w:rPr>
                <w:rFonts w:asciiTheme="majorHAnsi" w:hAnsiTheme="majorHAnsi" w:cstheme="majorHAnsi"/>
                <w:b/>
                <w:sz w:val="24"/>
                <w:szCs w:val="24"/>
                <w:u w:val="single"/>
              </w:rPr>
              <w:t>Skills</w:t>
            </w:r>
          </w:p>
          <w:p w14:paraId="6A634BBD" w14:textId="77777777" w:rsidR="00AC6B9C" w:rsidRPr="00AF39ED" w:rsidRDefault="00A86273" w:rsidP="00A86273">
            <w:pPr>
              <w:rPr>
                <w:rFonts w:asciiTheme="majorHAnsi" w:hAnsiTheme="majorHAnsi" w:cstheme="majorHAnsi"/>
                <w:sz w:val="24"/>
                <w:szCs w:val="24"/>
                <w:highlight w:val="cyan"/>
              </w:rPr>
            </w:pPr>
            <w:r w:rsidRPr="00AF39ED">
              <w:rPr>
                <w:rFonts w:asciiTheme="majorHAnsi" w:hAnsiTheme="majorHAnsi" w:cstheme="majorHAnsi"/>
                <w:sz w:val="24"/>
                <w:szCs w:val="24"/>
                <w:highlight w:val="cyan"/>
              </w:rPr>
              <w:t>Testing</w:t>
            </w:r>
          </w:p>
          <w:p w14:paraId="7E5D7A55" w14:textId="77777777" w:rsidR="00A86273" w:rsidRPr="00AF39ED" w:rsidRDefault="00A86273" w:rsidP="00A86273">
            <w:pPr>
              <w:rPr>
                <w:rFonts w:asciiTheme="majorHAnsi" w:hAnsiTheme="majorHAnsi" w:cstheme="majorHAnsi"/>
                <w:sz w:val="24"/>
                <w:szCs w:val="24"/>
                <w:highlight w:val="cyan"/>
              </w:rPr>
            </w:pPr>
            <w:r w:rsidRPr="00AF39ED">
              <w:rPr>
                <w:rFonts w:asciiTheme="majorHAnsi" w:hAnsiTheme="majorHAnsi" w:cstheme="majorHAnsi"/>
                <w:sz w:val="24"/>
                <w:szCs w:val="24"/>
                <w:highlight w:val="cyan"/>
              </w:rPr>
              <w:t>Evaluating</w:t>
            </w:r>
          </w:p>
          <w:p w14:paraId="632B0590" w14:textId="77777777" w:rsidR="00A86273" w:rsidRPr="00DB3A34" w:rsidRDefault="00A86273" w:rsidP="00A86273">
            <w:pPr>
              <w:rPr>
                <w:rFonts w:asciiTheme="majorHAnsi" w:hAnsiTheme="majorHAnsi" w:cstheme="majorHAnsi"/>
                <w:sz w:val="24"/>
                <w:szCs w:val="24"/>
              </w:rPr>
            </w:pPr>
            <w:r w:rsidRPr="00AF39ED">
              <w:rPr>
                <w:rFonts w:asciiTheme="majorHAnsi" w:hAnsiTheme="majorHAnsi" w:cstheme="majorHAnsi"/>
                <w:sz w:val="24"/>
                <w:szCs w:val="24"/>
                <w:highlight w:val="cyan"/>
              </w:rPr>
              <w:t>Modifying</w:t>
            </w:r>
            <w:r>
              <w:rPr>
                <w:rFonts w:asciiTheme="majorHAnsi" w:hAnsiTheme="majorHAnsi" w:cstheme="majorHAnsi"/>
                <w:sz w:val="24"/>
                <w:szCs w:val="24"/>
              </w:rPr>
              <w:t xml:space="preserve"> </w:t>
            </w:r>
          </w:p>
        </w:tc>
        <w:tc>
          <w:tcPr>
            <w:tcW w:w="6520" w:type="dxa"/>
            <w:tcBorders>
              <w:left w:val="single" w:sz="4" w:space="0" w:color="000000" w:themeColor="text1"/>
              <w:right w:val="single" w:sz="4" w:space="0" w:color="000000" w:themeColor="text1"/>
            </w:tcBorders>
          </w:tcPr>
          <w:p w14:paraId="71825D3F" w14:textId="2A776153" w:rsidR="00347233" w:rsidRPr="005202D3" w:rsidRDefault="00347233" w:rsidP="00347233">
            <w:pPr>
              <w:pStyle w:val="NoSpacing"/>
              <w:rPr>
                <w:sz w:val="16"/>
                <w:szCs w:val="16"/>
              </w:rPr>
            </w:pPr>
          </w:p>
          <w:p w14:paraId="2C8C9251" w14:textId="69C5B2AA" w:rsidR="77457528" w:rsidRDefault="77457528" w:rsidP="77457528">
            <w:pPr>
              <w:pStyle w:val="NoSpacing"/>
              <w:rPr>
                <w:sz w:val="16"/>
                <w:szCs w:val="16"/>
              </w:rPr>
            </w:pPr>
          </w:p>
          <w:p w14:paraId="086BCE40" w14:textId="77777777" w:rsidR="00327698" w:rsidRDefault="00327698" w:rsidP="00913AC3">
            <w:pPr>
              <w:rPr>
                <w:rFonts w:asciiTheme="majorHAnsi" w:hAnsiTheme="majorHAnsi" w:cstheme="majorHAnsi"/>
                <w:b/>
                <w:sz w:val="24"/>
                <w:szCs w:val="24"/>
                <w:u w:val="single"/>
              </w:rPr>
            </w:pPr>
            <w:r>
              <w:rPr>
                <w:rFonts w:asciiTheme="majorHAnsi" w:hAnsiTheme="majorHAnsi" w:cstheme="majorHAnsi"/>
                <w:b/>
                <w:sz w:val="24"/>
                <w:szCs w:val="24"/>
                <w:u w:val="single"/>
              </w:rPr>
              <w:t>Tier 3 technical language will be focussed on throughout the work and students will be encouraged to identify this language within their notes.</w:t>
            </w:r>
          </w:p>
        </w:tc>
      </w:tr>
      <w:tr w:rsidR="00AF39ED" w:rsidRPr="00084334" w14:paraId="51B8FA4C" w14:textId="77777777" w:rsidTr="77457528">
        <w:trPr>
          <w:cantSplit/>
          <w:trHeight w:val="1387"/>
        </w:trPr>
        <w:tc>
          <w:tcPr>
            <w:tcW w:w="420" w:type="dxa"/>
            <w:vMerge/>
          </w:tcPr>
          <w:p w14:paraId="2984D3E3" w14:textId="77777777" w:rsidR="00AF39ED" w:rsidRPr="00084334" w:rsidRDefault="00AF39ED" w:rsidP="00AF39ED">
            <w:pPr>
              <w:rPr>
                <w:rFonts w:asciiTheme="majorHAnsi" w:hAnsiTheme="majorHAnsi" w:cstheme="majorHAnsi"/>
              </w:rPr>
            </w:pPr>
          </w:p>
        </w:tc>
        <w:tc>
          <w:tcPr>
            <w:tcW w:w="571" w:type="dxa"/>
            <w:shd w:val="clear" w:color="auto" w:fill="F2F2F2" w:themeFill="background1" w:themeFillShade="F2"/>
            <w:textDirection w:val="btLr"/>
            <w:vAlign w:val="center"/>
          </w:tcPr>
          <w:p w14:paraId="67C17617" w14:textId="77777777" w:rsidR="00AF39ED" w:rsidRPr="00084334" w:rsidRDefault="00AF39ED" w:rsidP="00AF39ED">
            <w:pPr>
              <w:ind w:left="113" w:right="113"/>
              <w:jc w:val="center"/>
              <w:rPr>
                <w:rFonts w:asciiTheme="majorHAnsi" w:hAnsiTheme="majorHAnsi" w:cstheme="majorHAnsi"/>
              </w:rPr>
            </w:pPr>
            <w:r w:rsidRPr="00084334">
              <w:rPr>
                <w:rFonts w:asciiTheme="majorHAnsi" w:hAnsiTheme="majorHAnsi" w:cstheme="majorHAnsi"/>
              </w:rPr>
              <w:t>Assessment</w:t>
            </w:r>
          </w:p>
        </w:tc>
        <w:tc>
          <w:tcPr>
            <w:tcW w:w="3687" w:type="dxa"/>
            <w:tcBorders>
              <w:right w:val="single" w:sz="4" w:space="0" w:color="auto"/>
            </w:tcBorders>
            <w:shd w:val="clear" w:color="auto" w:fill="DEEAF6" w:themeFill="accent1" w:themeFillTint="33"/>
            <w:vAlign w:val="center"/>
          </w:tcPr>
          <w:p w14:paraId="65FDC097" w14:textId="77777777" w:rsidR="00AF39ED" w:rsidRDefault="00AF39ED" w:rsidP="00AF39ED">
            <w:pPr>
              <w:jc w:val="center"/>
              <w:rPr>
                <w:rFonts w:asciiTheme="majorHAnsi" w:hAnsiTheme="majorHAnsi" w:cstheme="majorHAnsi"/>
                <w:color w:val="0070C0"/>
                <w:sz w:val="24"/>
                <w:szCs w:val="24"/>
              </w:rPr>
            </w:pPr>
            <w:r>
              <w:rPr>
                <w:rFonts w:asciiTheme="majorHAnsi" w:hAnsiTheme="majorHAnsi" w:cstheme="majorHAnsi"/>
                <w:color w:val="0070C0"/>
                <w:sz w:val="24"/>
                <w:szCs w:val="24"/>
              </w:rPr>
              <w:t>Formative Assessment – Students will receive a colour coded feedback sheet but no written feedback due to NEA rules</w:t>
            </w:r>
          </w:p>
          <w:p w14:paraId="52D24AF4" w14:textId="77777777" w:rsidR="00AF39ED" w:rsidRDefault="00AF39ED" w:rsidP="00AF39ED">
            <w:pPr>
              <w:jc w:val="center"/>
              <w:rPr>
                <w:rFonts w:asciiTheme="majorHAnsi" w:hAnsiTheme="majorHAnsi" w:cstheme="majorHAnsi"/>
                <w:color w:val="FF0000"/>
                <w:sz w:val="24"/>
                <w:szCs w:val="24"/>
              </w:rPr>
            </w:pPr>
            <w:r w:rsidRPr="0009490E">
              <w:rPr>
                <w:rFonts w:asciiTheme="majorHAnsi" w:hAnsiTheme="majorHAnsi" w:cstheme="majorHAnsi"/>
                <w:color w:val="FF0000"/>
                <w:sz w:val="24"/>
                <w:szCs w:val="24"/>
              </w:rPr>
              <w:t xml:space="preserve">Summative Assessment – </w:t>
            </w:r>
            <w:r>
              <w:rPr>
                <w:rFonts w:asciiTheme="majorHAnsi" w:hAnsiTheme="majorHAnsi" w:cstheme="majorHAnsi"/>
                <w:color w:val="FF0000"/>
                <w:sz w:val="24"/>
                <w:szCs w:val="24"/>
              </w:rPr>
              <w:t>A ‘working grade’ will be indicated on feedback sheets</w:t>
            </w:r>
          </w:p>
          <w:p w14:paraId="76E02CF5" w14:textId="68925445" w:rsidR="00AF39ED" w:rsidRPr="00084334" w:rsidRDefault="00AF39ED" w:rsidP="00AF39ED">
            <w:pPr>
              <w:jc w:val="center"/>
              <w:rPr>
                <w:rFonts w:asciiTheme="majorHAnsi" w:hAnsiTheme="majorHAnsi" w:cstheme="majorHAnsi"/>
                <w:color w:val="0070C0"/>
                <w:sz w:val="24"/>
                <w:szCs w:val="24"/>
              </w:rPr>
            </w:pPr>
            <w:r w:rsidRPr="0009490E">
              <w:rPr>
                <w:rFonts w:asciiTheme="majorHAnsi" w:hAnsiTheme="majorHAnsi" w:cstheme="majorHAnsi"/>
                <w:color w:val="FFC000"/>
                <w:sz w:val="24"/>
                <w:szCs w:val="24"/>
              </w:rPr>
              <w:t>Homework – Research and client interaction will form the basis of project homework</w:t>
            </w:r>
          </w:p>
        </w:tc>
        <w:tc>
          <w:tcPr>
            <w:tcW w:w="4111" w:type="dxa"/>
            <w:tcBorders>
              <w:left w:val="single" w:sz="4" w:space="0" w:color="auto"/>
              <w:right w:val="single" w:sz="4" w:space="0" w:color="000000" w:themeColor="text1"/>
            </w:tcBorders>
            <w:vAlign w:val="center"/>
          </w:tcPr>
          <w:p w14:paraId="64CF822E" w14:textId="77777777" w:rsidR="00AF39ED" w:rsidRDefault="00AF39ED" w:rsidP="00AF39ED">
            <w:pPr>
              <w:jc w:val="center"/>
              <w:rPr>
                <w:rFonts w:asciiTheme="majorHAnsi" w:hAnsiTheme="majorHAnsi" w:cstheme="majorHAnsi"/>
                <w:color w:val="0070C0"/>
                <w:sz w:val="24"/>
                <w:szCs w:val="24"/>
              </w:rPr>
            </w:pPr>
            <w:r>
              <w:rPr>
                <w:rFonts w:asciiTheme="majorHAnsi" w:hAnsiTheme="majorHAnsi" w:cstheme="majorHAnsi"/>
                <w:color w:val="0070C0"/>
                <w:sz w:val="24"/>
                <w:szCs w:val="24"/>
              </w:rPr>
              <w:t>Formative Assessment – Students will receive a colour coded feedback sheet but no written feedback due to NEA rules</w:t>
            </w:r>
          </w:p>
          <w:p w14:paraId="07C2140D" w14:textId="77777777" w:rsidR="00AF39ED" w:rsidRDefault="00AF39ED" w:rsidP="00AF39ED">
            <w:pPr>
              <w:jc w:val="center"/>
              <w:rPr>
                <w:rFonts w:asciiTheme="majorHAnsi" w:hAnsiTheme="majorHAnsi" w:cstheme="majorHAnsi"/>
                <w:color w:val="FF0000"/>
                <w:sz w:val="24"/>
                <w:szCs w:val="24"/>
              </w:rPr>
            </w:pPr>
            <w:r w:rsidRPr="0009490E">
              <w:rPr>
                <w:rFonts w:asciiTheme="majorHAnsi" w:hAnsiTheme="majorHAnsi" w:cstheme="majorHAnsi"/>
                <w:color w:val="FF0000"/>
                <w:sz w:val="24"/>
                <w:szCs w:val="24"/>
              </w:rPr>
              <w:t xml:space="preserve">Summative Assessment – </w:t>
            </w:r>
            <w:r>
              <w:rPr>
                <w:rFonts w:asciiTheme="majorHAnsi" w:hAnsiTheme="majorHAnsi" w:cstheme="majorHAnsi"/>
                <w:color w:val="FF0000"/>
                <w:sz w:val="24"/>
                <w:szCs w:val="24"/>
              </w:rPr>
              <w:t>A ‘working grade’ will be indicated on feedback sheets</w:t>
            </w:r>
          </w:p>
          <w:p w14:paraId="5A1A0D82" w14:textId="3B87FB6F" w:rsidR="00AF39ED" w:rsidRDefault="00AF39ED" w:rsidP="00AF39ED">
            <w:pPr>
              <w:jc w:val="center"/>
            </w:pPr>
            <w:r w:rsidRPr="0009490E">
              <w:rPr>
                <w:rFonts w:asciiTheme="majorHAnsi" w:hAnsiTheme="majorHAnsi" w:cstheme="majorHAnsi"/>
                <w:color w:val="FFC000"/>
                <w:sz w:val="24"/>
                <w:szCs w:val="24"/>
              </w:rPr>
              <w:t>Homework – Research and client interaction will form the basis of project homework</w:t>
            </w:r>
          </w:p>
        </w:tc>
        <w:tc>
          <w:tcPr>
            <w:tcW w:w="3827" w:type="dxa"/>
            <w:tcBorders>
              <w:left w:val="single" w:sz="4" w:space="0" w:color="000000" w:themeColor="text1"/>
              <w:right w:val="single" w:sz="4" w:space="0" w:color="000000" w:themeColor="text1"/>
            </w:tcBorders>
            <w:shd w:val="clear" w:color="auto" w:fill="DEEAF6" w:themeFill="accent1" w:themeFillTint="33"/>
            <w:vAlign w:val="center"/>
          </w:tcPr>
          <w:p w14:paraId="36355914" w14:textId="77777777" w:rsidR="00AF39ED" w:rsidRDefault="00AF39ED" w:rsidP="00AF39ED">
            <w:pPr>
              <w:jc w:val="center"/>
              <w:rPr>
                <w:rFonts w:asciiTheme="majorHAnsi" w:hAnsiTheme="majorHAnsi" w:cstheme="majorHAnsi"/>
                <w:color w:val="0070C0"/>
                <w:sz w:val="24"/>
                <w:szCs w:val="24"/>
              </w:rPr>
            </w:pPr>
            <w:r>
              <w:rPr>
                <w:rFonts w:asciiTheme="majorHAnsi" w:hAnsiTheme="majorHAnsi" w:cstheme="majorHAnsi"/>
                <w:color w:val="0070C0"/>
                <w:sz w:val="24"/>
                <w:szCs w:val="24"/>
              </w:rPr>
              <w:t>Formative Assessment – Students will receive a colour coded feedback sheet but no written feedback due to NEA rules</w:t>
            </w:r>
          </w:p>
          <w:p w14:paraId="37A71E4C" w14:textId="77777777" w:rsidR="00AF39ED" w:rsidRDefault="00AF39ED" w:rsidP="00AF39ED">
            <w:pPr>
              <w:jc w:val="center"/>
              <w:rPr>
                <w:rFonts w:asciiTheme="majorHAnsi" w:hAnsiTheme="majorHAnsi" w:cstheme="majorHAnsi"/>
                <w:color w:val="FF0000"/>
                <w:sz w:val="24"/>
                <w:szCs w:val="24"/>
              </w:rPr>
            </w:pPr>
            <w:r w:rsidRPr="0009490E">
              <w:rPr>
                <w:rFonts w:asciiTheme="majorHAnsi" w:hAnsiTheme="majorHAnsi" w:cstheme="majorHAnsi"/>
                <w:color w:val="FF0000"/>
                <w:sz w:val="24"/>
                <w:szCs w:val="24"/>
              </w:rPr>
              <w:t xml:space="preserve">Summative Assessment – </w:t>
            </w:r>
            <w:r>
              <w:rPr>
                <w:rFonts w:asciiTheme="majorHAnsi" w:hAnsiTheme="majorHAnsi" w:cstheme="majorHAnsi"/>
                <w:color w:val="FF0000"/>
                <w:sz w:val="24"/>
                <w:szCs w:val="24"/>
              </w:rPr>
              <w:t>A ‘working grade’ will be indicated on feedback sheets</w:t>
            </w:r>
          </w:p>
          <w:p w14:paraId="62519740" w14:textId="21420EC5" w:rsidR="00AF39ED" w:rsidRDefault="00AF39ED" w:rsidP="00AF39ED">
            <w:pPr>
              <w:jc w:val="center"/>
            </w:pPr>
            <w:r w:rsidRPr="0009490E">
              <w:rPr>
                <w:rFonts w:asciiTheme="majorHAnsi" w:hAnsiTheme="majorHAnsi" w:cstheme="majorHAnsi"/>
                <w:color w:val="FFC000"/>
                <w:sz w:val="24"/>
                <w:szCs w:val="24"/>
              </w:rPr>
              <w:t>Homework – Research and client interaction will form the basis of project homework</w:t>
            </w:r>
          </w:p>
        </w:tc>
        <w:tc>
          <w:tcPr>
            <w:tcW w:w="2977" w:type="dxa"/>
            <w:tcBorders>
              <w:left w:val="single" w:sz="4" w:space="0" w:color="000000" w:themeColor="text1"/>
              <w:right w:val="single" w:sz="4" w:space="0" w:color="000000" w:themeColor="text1"/>
            </w:tcBorders>
            <w:vAlign w:val="center"/>
          </w:tcPr>
          <w:p w14:paraId="7B988087" w14:textId="77777777" w:rsidR="00AF39ED" w:rsidRDefault="00AF39ED" w:rsidP="00AF39ED">
            <w:pPr>
              <w:jc w:val="center"/>
              <w:rPr>
                <w:rFonts w:asciiTheme="majorHAnsi" w:hAnsiTheme="majorHAnsi" w:cstheme="majorHAnsi"/>
                <w:color w:val="0070C0"/>
                <w:sz w:val="24"/>
                <w:szCs w:val="24"/>
              </w:rPr>
            </w:pPr>
            <w:r>
              <w:rPr>
                <w:rFonts w:asciiTheme="majorHAnsi" w:hAnsiTheme="majorHAnsi" w:cstheme="majorHAnsi"/>
                <w:color w:val="0070C0"/>
                <w:sz w:val="24"/>
                <w:szCs w:val="24"/>
              </w:rPr>
              <w:t>Formative Assessment – Students will receive a colour coded feedback sheet but no written feedback due to NEA rules</w:t>
            </w:r>
          </w:p>
          <w:p w14:paraId="2487C54A" w14:textId="77777777" w:rsidR="00AF39ED" w:rsidRDefault="00AF39ED" w:rsidP="00AF39ED">
            <w:pPr>
              <w:jc w:val="center"/>
              <w:rPr>
                <w:rFonts w:asciiTheme="majorHAnsi" w:hAnsiTheme="majorHAnsi" w:cstheme="majorHAnsi"/>
                <w:color w:val="FF0000"/>
                <w:sz w:val="24"/>
                <w:szCs w:val="24"/>
              </w:rPr>
            </w:pPr>
            <w:r w:rsidRPr="0009490E">
              <w:rPr>
                <w:rFonts w:asciiTheme="majorHAnsi" w:hAnsiTheme="majorHAnsi" w:cstheme="majorHAnsi"/>
                <w:color w:val="FF0000"/>
                <w:sz w:val="24"/>
                <w:szCs w:val="24"/>
              </w:rPr>
              <w:t xml:space="preserve">Summative Assessment – </w:t>
            </w:r>
            <w:r>
              <w:rPr>
                <w:rFonts w:asciiTheme="majorHAnsi" w:hAnsiTheme="majorHAnsi" w:cstheme="majorHAnsi"/>
                <w:color w:val="FF0000"/>
                <w:sz w:val="24"/>
                <w:szCs w:val="24"/>
              </w:rPr>
              <w:t>A ‘working grade’ will be indicated on feedback sheets</w:t>
            </w:r>
          </w:p>
          <w:p w14:paraId="18E3951A" w14:textId="07A8604F" w:rsidR="00AF39ED" w:rsidRDefault="00AF39ED" w:rsidP="00AF39ED">
            <w:pPr>
              <w:jc w:val="center"/>
            </w:pPr>
            <w:r w:rsidRPr="0009490E">
              <w:rPr>
                <w:rFonts w:asciiTheme="majorHAnsi" w:hAnsiTheme="majorHAnsi" w:cstheme="majorHAnsi"/>
                <w:color w:val="FFC000"/>
                <w:sz w:val="24"/>
                <w:szCs w:val="24"/>
              </w:rPr>
              <w:t>Homework – Research and client interaction will form the basis of project homework</w:t>
            </w:r>
          </w:p>
        </w:tc>
        <w:tc>
          <w:tcPr>
            <w:tcW w:w="6520" w:type="dxa"/>
            <w:tcBorders>
              <w:left w:val="single" w:sz="4" w:space="0" w:color="000000" w:themeColor="text1"/>
              <w:right w:val="single" w:sz="4" w:space="0" w:color="000000" w:themeColor="text1"/>
            </w:tcBorders>
            <w:vAlign w:val="center"/>
          </w:tcPr>
          <w:p w14:paraId="233B0EF8" w14:textId="77777777" w:rsidR="00AF39ED" w:rsidRPr="00B020EF" w:rsidRDefault="00AF39ED" w:rsidP="00AF39ED">
            <w:pPr>
              <w:jc w:val="center"/>
              <w:rPr>
                <w:rFonts w:asciiTheme="majorHAnsi" w:hAnsiTheme="majorHAnsi" w:cstheme="majorHAnsi"/>
                <w:color w:val="0070C0"/>
              </w:rPr>
            </w:pPr>
            <w:r w:rsidRPr="00B020EF">
              <w:rPr>
                <w:rFonts w:asciiTheme="majorHAnsi" w:hAnsiTheme="majorHAnsi" w:cstheme="majorHAnsi"/>
                <w:color w:val="0070C0"/>
              </w:rPr>
              <w:t>Formative Assessment – All notes are read, and comments made if additions are needed or misconceptions are noted</w:t>
            </w:r>
          </w:p>
          <w:p w14:paraId="2BB9F55F" w14:textId="77777777" w:rsidR="00AF39ED" w:rsidRPr="00B020EF" w:rsidRDefault="00AF39ED" w:rsidP="00AF39ED">
            <w:pPr>
              <w:jc w:val="center"/>
              <w:rPr>
                <w:rFonts w:asciiTheme="majorHAnsi" w:hAnsiTheme="majorHAnsi" w:cstheme="majorHAnsi"/>
                <w:color w:val="00B050"/>
              </w:rPr>
            </w:pPr>
            <w:r w:rsidRPr="00B020EF">
              <w:rPr>
                <w:rFonts w:asciiTheme="majorHAnsi" w:hAnsiTheme="majorHAnsi" w:cstheme="majorHAnsi"/>
                <w:color w:val="00B050"/>
              </w:rPr>
              <w:t>Summative Assessment – Homework tasks are scored, End of Unit Test</w:t>
            </w:r>
          </w:p>
          <w:p w14:paraId="320700DD" w14:textId="1806F69C" w:rsidR="00AF39ED" w:rsidRDefault="00AF39ED" w:rsidP="00AF39ED">
            <w:pPr>
              <w:jc w:val="center"/>
              <w:rPr>
                <w:rFonts w:asciiTheme="majorHAnsi" w:hAnsiTheme="majorHAnsi" w:cstheme="majorHAnsi"/>
                <w:color w:val="0070C0"/>
                <w:sz w:val="24"/>
                <w:szCs w:val="24"/>
              </w:rPr>
            </w:pPr>
            <w:r w:rsidRPr="00B020EF">
              <w:rPr>
                <w:rFonts w:asciiTheme="majorHAnsi" w:hAnsiTheme="majorHAnsi" w:cstheme="majorHAnsi"/>
                <w:color w:val="FF0000"/>
              </w:rPr>
              <w:t>Standardised Exam Style homework</w:t>
            </w:r>
          </w:p>
        </w:tc>
      </w:tr>
      <w:tr w:rsidR="00AF39ED" w:rsidRPr="00084334" w14:paraId="5A08A616" w14:textId="77777777" w:rsidTr="77457528">
        <w:trPr>
          <w:cantSplit/>
          <w:trHeight w:val="1561"/>
        </w:trPr>
        <w:tc>
          <w:tcPr>
            <w:tcW w:w="420" w:type="dxa"/>
            <w:vMerge/>
          </w:tcPr>
          <w:p w14:paraId="4067118C" w14:textId="77777777" w:rsidR="00AF39ED" w:rsidRPr="00084334" w:rsidRDefault="00AF39ED" w:rsidP="00AF39ED">
            <w:pPr>
              <w:rPr>
                <w:rFonts w:asciiTheme="majorHAnsi" w:hAnsiTheme="majorHAnsi" w:cstheme="majorHAnsi"/>
              </w:rPr>
            </w:pPr>
          </w:p>
        </w:tc>
        <w:tc>
          <w:tcPr>
            <w:tcW w:w="571" w:type="dxa"/>
            <w:shd w:val="clear" w:color="auto" w:fill="F2F2F2" w:themeFill="background1" w:themeFillShade="F2"/>
            <w:textDirection w:val="btLr"/>
            <w:vAlign w:val="center"/>
          </w:tcPr>
          <w:p w14:paraId="4D18FCD4" w14:textId="569E45A8" w:rsidR="00AF39ED" w:rsidRPr="00084334" w:rsidRDefault="00AF39ED" w:rsidP="00AF39ED">
            <w:pPr>
              <w:ind w:left="113" w:right="113"/>
              <w:jc w:val="center"/>
              <w:rPr>
                <w:rFonts w:asciiTheme="majorHAnsi" w:hAnsiTheme="majorHAnsi" w:cstheme="majorHAnsi"/>
              </w:rPr>
            </w:pPr>
            <w:r>
              <w:rPr>
                <w:rFonts w:asciiTheme="majorHAnsi" w:hAnsiTheme="majorHAnsi" w:cstheme="majorHAnsi"/>
              </w:rPr>
              <w:t>Adaptive</w:t>
            </w:r>
          </w:p>
        </w:tc>
        <w:tc>
          <w:tcPr>
            <w:tcW w:w="3687" w:type="dxa"/>
            <w:shd w:val="clear" w:color="auto" w:fill="DEEAF6" w:themeFill="accent1" w:themeFillTint="33"/>
          </w:tcPr>
          <w:p w14:paraId="7BE3D1AC" w14:textId="77777777" w:rsidR="00AF39ED" w:rsidRDefault="00AF39ED" w:rsidP="00AF39ED">
            <w:pPr>
              <w:rPr>
                <w:rFonts w:asciiTheme="majorHAnsi" w:hAnsiTheme="majorHAnsi" w:cstheme="majorHAnsi"/>
                <w:sz w:val="24"/>
              </w:rPr>
            </w:pPr>
            <w:r>
              <w:rPr>
                <w:rFonts w:asciiTheme="majorHAnsi" w:hAnsiTheme="majorHAnsi" w:cstheme="majorHAnsi"/>
                <w:sz w:val="24"/>
              </w:rPr>
              <w:t xml:space="preserve">The very nature of this project is challenging. </w:t>
            </w:r>
          </w:p>
          <w:p w14:paraId="4C5871BC" w14:textId="1A060B0C" w:rsidR="00881DF4" w:rsidRDefault="00881DF4" w:rsidP="00AF39ED">
            <w:pPr>
              <w:rPr>
                <w:rFonts w:asciiTheme="majorHAnsi" w:hAnsiTheme="majorHAnsi" w:cstheme="majorHAnsi"/>
                <w:sz w:val="24"/>
              </w:rPr>
            </w:pPr>
            <w:r>
              <w:rPr>
                <w:rFonts w:asciiTheme="majorHAnsi" w:hAnsiTheme="majorHAnsi" w:cstheme="majorHAnsi"/>
                <w:sz w:val="24"/>
              </w:rPr>
              <w:t>Checklists, guidance documents/</w:t>
            </w:r>
            <w:r w:rsidR="00DD207F">
              <w:rPr>
                <w:rFonts w:asciiTheme="majorHAnsi" w:hAnsiTheme="majorHAnsi" w:cstheme="majorHAnsi"/>
                <w:sz w:val="24"/>
              </w:rPr>
              <w:t>videos and exemplars are made available.</w:t>
            </w:r>
          </w:p>
          <w:p w14:paraId="32001435" w14:textId="5ABA9305" w:rsidR="00DD207F" w:rsidRDefault="00DD207F" w:rsidP="00AF39ED">
            <w:pPr>
              <w:rPr>
                <w:rFonts w:asciiTheme="majorHAnsi" w:hAnsiTheme="majorHAnsi" w:cstheme="majorHAnsi"/>
                <w:sz w:val="24"/>
              </w:rPr>
            </w:pPr>
            <w:r>
              <w:rPr>
                <w:rFonts w:asciiTheme="majorHAnsi" w:hAnsiTheme="majorHAnsi" w:cstheme="majorHAnsi"/>
                <w:sz w:val="24"/>
              </w:rPr>
              <w:t>Templates are available for those students struggling the most although these adversely affect a student’s mark</w:t>
            </w:r>
            <w:r w:rsidR="000848C2">
              <w:rPr>
                <w:rFonts w:asciiTheme="majorHAnsi" w:hAnsiTheme="majorHAnsi" w:cstheme="majorHAnsi"/>
                <w:sz w:val="24"/>
              </w:rPr>
              <w:t xml:space="preserve"> due to NEA rules. </w:t>
            </w:r>
          </w:p>
          <w:p w14:paraId="52A82A1B" w14:textId="26D4A45F" w:rsidR="00DD207F" w:rsidRPr="00680E36" w:rsidRDefault="00DD207F" w:rsidP="00AF39ED">
            <w:pPr>
              <w:rPr>
                <w:rFonts w:asciiTheme="majorHAnsi" w:hAnsiTheme="majorHAnsi" w:cstheme="majorHAnsi"/>
                <w:sz w:val="24"/>
              </w:rPr>
            </w:pPr>
          </w:p>
        </w:tc>
        <w:tc>
          <w:tcPr>
            <w:tcW w:w="4111" w:type="dxa"/>
          </w:tcPr>
          <w:p w14:paraId="7C345C27" w14:textId="77777777" w:rsidR="000848C2" w:rsidRDefault="000848C2" w:rsidP="000848C2">
            <w:pPr>
              <w:rPr>
                <w:rFonts w:asciiTheme="majorHAnsi" w:hAnsiTheme="majorHAnsi" w:cstheme="majorHAnsi"/>
                <w:sz w:val="24"/>
              </w:rPr>
            </w:pPr>
            <w:r>
              <w:rPr>
                <w:rFonts w:asciiTheme="majorHAnsi" w:hAnsiTheme="majorHAnsi" w:cstheme="majorHAnsi"/>
                <w:sz w:val="24"/>
              </w:rPr>
              <w:t xml:space="preserve">The very nature of this project is challenging. </w:t>
            </w:r>
          </w:p>
          <w:p w14:paraId="7FC03BC0" w14:textId="77777777" w:rsidR="000848C2" w:rsidRDefault="000848C2" w:rsidP="000848C2">
            <w:pPr>
              <w:rPr>
                <w:rFonts w:asciiTheme="majorHAnsi" w:hAnsiTheme="majorHAnsi" w:cstheme="majorHAnsi"/>
                <w:sz w:val="24"/>
              </w:rPr>
            </w:pPr>
            <w:r>
              <w:rPr>
                <w:rFonts w:asciiTheme="majorHAnsi" w:hAnsiTheme="majorHAnsi" w:cstheme="majorHAnsi"/>
                <w:sz w:val="24"/>
              </w:rPr>
              <w:t>Checklists, guidance documents/videos and exemplars are made available.</w:t>
            </w:r>
          </w:p>
          <w:p w14:paraId="0CC1310F" w14:textId="77777777" w:rsidR="000848C2" w:rsidRDefault="000848C2" w:rsidP="000848C2">
            <w:pPr>
              <w:rPr>
                <w:rFonts w:asciiTheme="majorHAnsi" w:hAnsiTheme="majorHAnsi" w:cstheme="majorHAnsi"/>
                <w:sz w:val="24"/>
              </w:rPr>
            </w:pPr>
            <w:r>
              <w:rPr>
                <w:rFonts w:asciiTheme="majorHAnsi" w:hAnsiTheme="majorHAnsi" w:cstheme="majorHAnsi"/>
                <w:sz w:val="24"/>
              </w:rPr>
              <w:t xml:space="preserve">Templates are available for those students struggling the most although these adversely affect a student’s mark due to NEA rules. </w:t>
            </w:r>
          </w:p>
          <w:p w14:paraId="18642687" w14:textId="0F84FEEC" w:rsidR="00AF39ED" w:rsidRPr="00680E36" w:rsidRDefault="00AF39ED" w:rsidP="00AF39ED">
            <w:pPr>
              <w:rPr>
                <w:rFonts w:asciiTheme="majorHAnsi" w:hAnsiTheme="majorHAnsi" w:cstheme="majorHAnsi"/>
                <w:sz w:val="24"/>
              </w:rPr>
            </w:pPr>
          </w:p>
        </w:tc>
        <w:tc>
          <w:tcPr>
            <w:tcW w:w="3827" w:type="dxa"/>
            <w:shd w:val="clear" w:color="auto" w:fill="DEEAF6" w:themeFill="accent1" w:themeFillTint="33"/>
          </w:tcPr>
          <w:p w14:paraId="4F067193" w14:textId="77777777" w:rsidR="000848C2" w:rsidRDefault="000848C2" w:rsidP="000848C2">
            <w:pPr>
              <w:rPr>
                <w:rFonts w:asciiTheme="majorHAnsi" w:hAnsiTheme="majorHAnsi" w:cstheme="majorHAnsi"/>
                <w:sz w:val="24"/>
              </w:rPr>
            </w:pPr>
            <w:r>
              <w:rPr>
                <w:rFonts w:asciiTheme="majorHAnsi" w:hAnsiTheme="majorHAnsi" w:cstheme="majorHAnsi"/>
                <w:sz w:val="24"/>
              </w:rPr>
              <w:t xml:space="preserve">The very nature of this project is challenging. </w:t>
            </w:r>
          </w:p>
          <w:p w14:paraId="453FF150" w14:textId="77777777" w:rsidR="000848C2" w:rsidRDefault="000848C2" w:rsidP="000848C2">
            <w:pPr>
              <w:rPr>
                <w:rFonts w:asciiTheme="majorHAnsi" w:hAnsiTheme="majorHAnsi" w:cstheme="majorHAnsi"/>
                <w:sz w:val="24"/>
              </w:rPr>
            </w:pPr>
            <w:r>
              <w:rPr>
                <w:rFonts w:asciiTheme="majorHAnsi" w:hAnsiTheme="majorHAnsi" w:cstheme="majorHAnsi"/>
                <w:sz w:val="24"/>
              </w:rPr>
              <w:t>Checklists, guidance documents/videos and exemplars are made available.</w:t>
            </w:r>
          </w:p>
          <w:p w14:paraId="41196CE5" w14:textId="77777777" w:rsidR="000848C2" w:rsidRDefault="000848C2" w:rsidP="000848C2">
            <w:pPr>
              <w:rPr>
                <w:rFonts w:asciiTheme="majorHAnsi" w:hAnsiTheme="majorHAnsi" w:cstheme="majorHAnsi"/>
                <w:sz w:val="24"/>
              </w:rPr>
            </w:pPr>
            <w:r>
              <w:rPr>
                <w:rFonts w:asciiTheme="majorHAnsi" w:hAnsiTheme="majorHAnsi" w:cstheme="majorHAnsi"/>
                <w:sz w:val="24"/>
              </w:rPr>
              <w:t xml:space="preserve">Templates are available for those students struggling the most although these adversely affect a student’s mark due to NEA rules. </w:t>
            </w:r>
          </w:p>
          <w:p w14:paraId="5526BEEA" w14:textId="20AAAEF3" w:rsidR="00AF39ED" w:rsidRPr="00680E36" w:rsidRDefault="00AF39ED" w:rsidP="00AF39ED">
            <w:pPr>
              <w:rPr>
                <w:rFonts w:asciiTheme="majorHAnsi" w:hAnsiTheme="majorHAnsi" w:cstheme="majorHAnsi"/>
                <w:sz w:val="24"/>
              </w:rPr>
            </w:pPr>
          </w:p>
        </w:tc>
        <w:tc>
          <w:tcPr>
            <w:tcW w:w="2977" w:type="dxa"/>
          </w:tcPr>
          <w:p w14:paraId="28B2B721" w14:textId="77777777" w:rsidR="000848C2" w:rsidRDefault="000848C2" w:rsidP="000848C2">
            <w:pPr>
              <w:rPr>
                <w:rFonts w:asciiTheme="majorHAnsi" w:hAnsiTheme="majorHAnsi" w:cstheme="majorHAnsi"/>
                <w:sz w:val="24"/>
              </w:rPr>
            </w:pPr>
            <w:r>
              <w:rPr>
                <w:rFonts w:asciiTheme="majorHAnsi" w:hAnsiTheme="majorHAnsi" w:cstheme="majorHAnsi"/>
                <w:sz w:val="24"/>
              </w:rPr>
              <w:t xml:space="preserve">The very nature of this project is challenging. </w:t>
            </w:r>
          </w:p>
          <w:p w14:paraId="6B283870" w14:textId="77777777" w:rsidR="000848C2" w:rsidRDefault="000848C2" w:rsidP="000848C2">
            <w:pPr>
              <w:rPr>
                <w:rFonts w:asciiTheme="majorHAnsi" w:hAnsiTheme="majorHAnsi" w:cstheme="majorHAnsi"/>
                <w:sz w:val="24"/>
              </w:rPr>
            </w:pPr>
            <w:r>
              <w:rPr>
                <w:rFonts w:asciiTheme="majorHAnsi" w:hAnsiTheme="majorHAnsi" w:cstheme="majorHAnsi"/>
                <w:sz w:val="24"/>
              </w:rPr>
              <w:t>Checklists, guidance documents/videos and exemplars are made available.</w:t>
            </w:r>
          </w:p>
          <w:p w14:paraId="010A1D86" w14:textId="77777777" w:rsidR="000848C2" w:rsidRDefault="000848C2" w:rsidP="000848C2">
            <w:pPr>
              <w:rPr>
                <w:rFonts w:asciiTheme="majorHAnsi" w:hAnsiTheme="majorHAnsi" w:cstheme="majorHAnsi"/>
                <w:sz w:val="24"/>
              </w:rPr>
            </w:pPr>
            <w:r>
              <w:rPr>
                <w:rFonts w:asciiTheme="majorHAnsi" w:hAnsiTheme="majorHAnsi" w:cstheme="majorHAnsi"/>
                <w:sz w:val="24"/>
              </w:rPr>
              <w:t xml:space="preserve">Templates are available for those students struggling the most although these adversely affect a student’s mark due to NEA rules. </w:t>
            </w:r>
          </w:p>
          <w:p w14:paraId="4A7707D9" w14:textId="55368C57" w:rsidR="00AF39ED" w:rsidRPr="00084334" w:rsidRDefault="00AF39ED" w:rsidP="00AF39ED">
            <w:pPr>
              <w:rPr>
                <w:rFonts w:asciiTheme="majorHAnsi" w:hAnsiTheme="majorHAnsi" w:cstheme="majorHAnsi"/>
                <w:sz w:val="24"/>
              </w:rPr>
            </w:pPr>
          </w:p>
        </w:tc>
        <w:tc>
          <w:tcPr>
            <w:tcW w:w="6520" w:type="dxa"/>
          </w:tcPr>
          <w:p w14:paraId="5E2F81E2" w14:textId="77777777" w:rsidR="00AF39ED" w:rsidRDefault="00AF39ED" w:rsidP="00AF39ED">
            <w:pPr>
              <w:rPr>
                <w:rFonts w:asciiTheme="majorHAnsi" w:hAnsiTheme="majorHAnsi" w:cstheme="majorHAnsi"/>
                <w:sz w:val="24"/>
              </w:rPr>
            </w:pPr>
            <w:r>
              <w:rPr>
                <w:rFonts w:asciiTheme="majorHAnsi" w:hAnsiTheme="majorHAnsi" w:cstheme="majorHAnsi"/>
                <w:sz w:val="24"/>
              </w:rPr>
              <w:t>Students are required to make their own notes. The detail and expectations will follow student ability.</w:t>
            </w:r>
          </w:p>
          <w:p w14:paraId="5F969251" w14:textId="77777777" w:rsidR="00AF39ED" w:rsidRDefault="00AF39ED" w:rsidP="00AF39ED">
            <w:pPr>
              <w:rPr>
                <w:rFonts w:asciiTheme="majorHAnsi" w:hAnsiTheme="majorHAnsi" w:cstheme="majorHAnsi"/>
                <w:sz w:val="24"/>
              </w:rPr>
            </w:pPr>
          </w:p>
          <w:p w14:paraId="2E7817C0" w14:textId="77777777" w:rsidR="00AF39ED" w:rsidRDefault="00AF39ED" w:rsidP="00AF39ED">
            <w:pPr>
              <w:rPr>
                <w:rFonts w:asciiTheme="majorHAnsi" w:hAnsiTheme="majorHAnsi" w:cstheme="majorHAnsi"/>
                <w:sz w:val="24"/>
              </w:rPr>
            </w:pPr>
            <w:r>
              <w:rPr>
                <w:rFonts w:asciiTheme="majorHAnsi" w:hAnsiTheme="majorHAnsi" w:cstheme="majorHAnsi"/>
                <w:sz w:val="24"/>
              </w:rPr>
              <w:t xml:space="preserve">A differentiated sheet is available that includes pre-completed examples to reduce the cognitive load during lessons. </w:t>
            </w:r>
          </w:p>
          <w:p w14:paraId="4A5FD8B0" w14:textId="77777777" w:rsidR="00AF39ED" w:rsidRPr="00084334" w:rsidRDefault="00AF39ED" w:rsidP="00AF39ED">
            <w:pPr>
              <w:jc w:val="center"/>
              <w:rPr>
                <w:rFonts w:asciiTheme="majorHAnsi" w:hAnsiTheme="majorHAnsi" w:cstheme="majorHAnsi"/>
                <w:sz w:val="24"/>
              </w:rPr>
            </w:pPr>
          </w:p>
        </w:tc>
      </w:tr>
    </w:tbl>
    <w:p w14:paraId="18D88524" w14:textId="77777777" w:rsidR="00974FC9" w:rsidRDefault="00974FC9" w:rsidP="00F20B6D">
      <w:pPr>
        <w:rPr>
          <w:rFonts w:asciiTheme="majorHAnsi" w:hAnsiTheme="majorHAnsi" w:cstheme="majorHAnsi"/>
          <w:b/>
          <w:sz w:val="24"/>
          <w:u w:val="single"/>
        </w:rPr>
      </w:pPr>
    </w:p>
    <w:p w14:paraId="4578862D" w14:textId="77777777" w:rsidR="00F20B6D" w:rsidRDefault="00F20B6D" w:rsidP="00F20B6D">
      <w:pPr>
        <w:rPr>
          <w:rFonts w:asciiTheme="majorHAnsi" w:hAnsiTheme="majorHAnsi" w:cstheme="majorHAnsi"/>
          <w:b/>
          <w:sz w:val="24"/>
          <w:u w:val="single"/>
        </w:rPr>
      </w:pPr>
      <w:r w:rsidRPr="00084334">
        <w:rPr>
          <w:rFonts w:asciiTheme="majorHAnsi" w:hAnsiTheme="majorHAnsi" w:cstheme="majorHAnsi"/>
          <w:b/>
          <w:sz w:val="24"/>
          <w:u w:val="single"/>
        </w:rPr>
        <w:t>Assessment types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8227"/>
      </w:tblGrid>
      <w:tr w:rsidR="00D61845" w:rsidRPr="00084334" w14:paraId="22420F2F" w14:textId="77777777" w:rsidTr="00AA4DFE">
        <w:tc>
          <w:tcPr>
            <w:tcW w:w="562" w:type="dxa"/>
            <w:shd w:val="clear" w:color="auto" w:fill="0070C0"/>
            <w:vAlign w:val="center"/>
          </w:tcPr>
          <w:p w14:paraId="7BDC7CA6" w14:textId="77777777" w:rsidR="00D61845" w:rsidRPr="00084334" w:rsidRDefault="00D61845" w:rsidP="00D61845">
            <w:pPr>
              <w:rPr>
                <w:rFonts w:asciiTheme="majorHAnsi" w:hAnsiTheme="majorHAnsi" w:cstheme="majorHAnsi"/>
                <w:sz w:val="24"/>
              </w:rPr>
            </w:pPr>
          </w:p>
        </w:tc>
        <w:tc>
          <w:tcPr>
            <w:tcW w:w="8227" w:type="dxa"/>
            <w:vAlign w:val="center"/>
          </w:tcPr>
          <w:p w14:paraId="22CB4893" w14:textId="4A3BEA5F" w:rsidR="00D61845" w:rsidRDefault="00D61845" w:rsidP="00D61845">
            <w:pPr>
              <w:rPr>
                <w:rFonts w:asciiTheme="majorHAnsi" w:hAnsiTheme="majorHAnsi" w:cstheme="majorHAnsi"/>
                <w:sz w:val="24"/>
              </w:rPr>
            </w:pPr>
            <w:r>
              <w:rPr>
                <w:rFonts w:asciiTheme="majorHAnsi" w:hAnsiTheme="majorHAnsi" w:cstheme="majorHAnsi"/>
                <w:sz w:val="24"/>
              </w:rPr>
              <w:t>Formative Assessment</w:t>
            </w:r>
          </w:p>
        </w:tc>
      </w:tr>
      <w:tr w:rsidR="00D61845" w:rsidRPr="00084334" w14:paraId="2C27A153" w14:textId="77777777" w:rsidTr="00AA4DFE">
        <w:trPr>
          <w:trHeight w:val="28"/>
        </w:trPr>
        <w:tc>
          <w:tcPr>
            <w:tcW w:w="562" w:type="dxa"/>
            <w:vAlign w:val="center"/>
          </w:tcPr>
          <w:p w14:paraId="5B4D3E10" w14:textId="77777777" w:rsidR="00D61845" w:rsidRPr="00084334" w:rsidRDefault="00D61845" w:rsidP="00D61845">
            <w:pPr>
              <w:rPr>
                <w:rFonts w:asciiTheme="majorHAnsi" w:hAnsiTheme="majorHAnsi" w:cstheme="majorHAnsi"/>
                <w:sz w:val="8"/>
              </w:rPr>
            </w:pPr>
          </w:p>
        </w:tc>
        <w:tc>
          <w:tcPr>
            <w:tcW w:w="8227" w:type="dxa"/>
            <w:vAlign w:val="center"/>
          </w:tcPr>
          <w:p w14:paraId="09153DA6" w14:textId="77777777" w:rsidR="00D61845" w:rsidRPr="00084334" w:rsidRDefault="00D61845" w:rsidP="00D61845">
            <w:pPr>
              <w:rPr>
                <w:rFonts w:asciiTheme="majorHAnsi" w:hAnsiTheme="majorHAnsi" w:cstheme="majorHAnsi"/>
                <w:sz w:val="8"/>
              </w:rPr>
            </w:pPr>
          </w:p>
        </w:tc>
      </w:tr>
      <w:tr w:rsidR="00D61845" w:rsidRPr="00084334" w14:paraId="49C205EA" w14:textId="77777777" w:rsidTr="00AA4DFE">
        <w:tc>
          <w:tcPr>
            <w:tcW w:w="562" w:type="dxa"/>
            <w:shd w:val="clear" w:color="auto" w:fill="C00000"/>
            <w:vAlign w:val="center"/>
          </w:tcPr>
          <w:p w14:paraId="0764AD38" w14:textId="77777777" w:rsidR="00D61845" w:rsidRPr="00084334" w:rsidRDefault="00D61845" w:rsidP="00D61845">
            <w:pPr>
              <w:rPr>
                <w:rFonts w:asciiTheme="majorHAnsi" w:hAnsiTheme="majorHAnsi" w:cstheme="majorHAnsi"/>
                <w:sz w:val="24"/>
              </w:rPr>
            </w:pPr>
          </w:p>
        </w:tc>
        <w:tc>
          <w:tcPr>
            <w:tcW w:w="8227" w:type="dxa"/>
            <w:vAlign w:val="center"/>
          </w:tcPr>
          <w:p w14:paraId="2DEFA6A4" w14:textId="779B1966" w:rsidR="00D61845" w:rsidRDefault="00D61845" w:rsidP="00D61845">
            <w:pPr>
              <w:rPr>
                <w:rFonts w:asciiTheme="majorHAnsi" w:hAnsiTheme="majorHAnsi" w:cstheme="majorHAnsi"/>
                <w:sz w:val="24"/>
              </w:rPr>
            </w:pPr>
            <w:r>
              <w:rPr>
                <w:rFonts w:asciiTheme="majorHAnsi" w:hAnsiTheme="majorHAnsi" w:cstheme="majorHAnsi"/>
                <w:sz w:val="24"/>
              </w:rPr>
              <w:t>Summative Assessment – Written feedback provided</w:t>
            </w:r>
          </w:p>
        </w:tc>
      </w:tr>
      <w:tr w:rsidR="00D61845" w:rsidRPr="00084334" w14:paraId="2D04CE57" w14:textId="77777777" w:rsidTr="00AA4DFE">
        <w:trPr>
          <w:trHeight w:val="28"/>
        </w:trPr>
        <w:tc>
          <w:tcPr>
            <w:tcW w:w="562" w:type="dxa"/>
            <w:vAlign w:val="center"/>
          </w:tcPr>
          <w:p w14:paraId="3369C8CF" w14:textId="77777777" w:rsidR="00D61845" w:rsidRPr="00084334" w:rsidRDefault="00D61845" w:rsidP="00D61845">
            <w:pPr>
              <w:rPr>
                <w:rFonts w:asciiTheme="majorHAnsi" w:hAnsiTheme="majorHAnsi" w:cstheme="majorHAnsi"/>
                <w:sz w:val="8"/>
              </w:rPr>
            </w:pPr>
          </w:p>
        </w:tc>
        <w:tc>
          <w:tcPr>
            <w:tcW w:w="8227" w:type="dxa"/>
            <w:vAlign w:val="center"/>
          </w:tcPr>
          <w:p w14:paraId="65FB2BA8" w14:textId="77777777" w:rsidR="00D61845" w:rsidRPr="00084334" w:rsidRDefault="00D61845" w:rsidP="00D61845">
            <w:pPr>
              <w:rPr>
                <w:rFonts w:asciiTheme="majorHAnsi" w:hAnsiTheme="majorHAnsi" w:cstheme="majorHAnsi"/>
                <w:sz w:val="8"/>
              </w:rPr>
            </w:pPr>
          </w:p>
        </w:tc>
      </w:tr>
      <w:tr w:rsidR="00D61845" w:rsidRPr="00084334" w14:paraId="2C58437F" w14:textId="77777777" w:rsidTr="00AA4DFE">
        <w:tc>
          <w:tcPr>
            <w:tcW w:w="562" w:type="dxa"/>
            <w:shd w:val="clear" w:color="auto" w:fill="FFC000"/>
            <w:vAlign w:val="center"/>
          </w:tcPr>
          <w:p w14:paraId="2C6CA212" w14:textId="77777777" w:rsidR="00D61845" w:rsidRPr="00084334" w:rsidRDefault="00D61845" w:rsidP="00D61845">
            <w:pPr>
              <w:rPr>
                <w:rFonts w:asciiTheme="majorHAnsi" w:hAnsiTheme="majorHAnsi" w:cstheme="majorHAnsi"/>
                <w:sz w:val="24"/>
              </w:rPr>
            </w:pPr>
          </w:p>
        </w:tc>
        <w:tc>
          <w:tcPr>
            <w:tcW w:w="8227" w:type="dxa"/>
            <w:vAlign w:val="center"/>
          </w:tcPr>
          <w:p w14:paraId="25EE9463" w14:textId="142A448F" w:rsidR="00D61845" w:rsidRDefault="00D61845" w:rsidP="00D61845">
            <w:pPr>
              <w:rPr>
                <w:rFonts w:asciiTheme="majorHAnsi" w:hAnsiTheme="majorHAnsi" w:cstheme="majorHAnsi"/>
                <w:sz w:val="24"/>
              </w:rPr>
            </w:pPr>
            <w:r>
              <w:rPr>
                <w:rFonts w:asciiTheme="majorHAnsi" w:hAnsiTheme="majorHAnsi" w:cstheme="majorHAnsi"/>
                <w:sz w:val="24"/>
              </w:rPr>
              <w:t>Homework – Teacher assessed</w:t>
            </w:r>
          </w:p>
        </w:tc>
      </w:tr>
    </w:tbl>
    <w:p w14:paraId="5E348E5A" w14:textId="77777777" w:rsidR="00552112" w:rsidRDefault="00552112" w:rsidP="00F20B6D">
      <w:pPr>
        <w:rPr>
          <w:rFonts w:asciiTheme="majorHAnsi" w:hAnsiTheme="majorHAnsi" w:cstheme="majorHAnsi"/>
          <w:b/>
          <w:sz w:val="24"/>
          <w:u w:val="single"/>
        </w:rPr>
      </w:pPr>
    </w:p>
    <w:p w14:paraId="7826312D" w14:textId="77777777" w:rsidR="001325CA" w:rsidRDefault="001325CA" w:rsidP="00F20B6D">
      <w:pPr>
        <w:rPr>
          <w:rFonts w:asciiTheme="majorHAnsi" w:hAnsiTheme="majorHAnsi" w:cstheme="majorHAnsi"/>
          <w:b/>
          <w:sz w:val="24"/>
          <w:u w:val="single"/>
        </w:rPr>
      </w:pPr>
    </w:p>
    <w:p w14:paraId="7792D785" w14:textId="77777777" w:rsidR="001325CA" w:rsidRDefault="001325CA" w:rsidP="00F20B6D">
      <w:pPr>
        <w:rPr>
          <w:rFonts w:asciiTheme="majorHAnsi" w:hAnsiTheme="majorHAnsi" w:cstheme="majorHAnsi"/>
          <w:b/>
          <w:sz w:val="24"/>
          <w:u w:val="single"/>
        </w:rPr>
      </w:pPr>
    </w:p>
    <w:p w14:paraId="0A2F6A92" w14:textId="77777777" w:rsidR="001325CA" w:rsidRDefault="001325CA" w:rsidP="00F20B6D">
      <w:pPr>
        <w:rPr>
          <w:rFonts w:asciiTheme="majorHAnsi" w:hAnsiTheme="majorHAnsi" w:cstheme="majorHAnsi"/>
          <w:b/>
          <w:sz w:val="24"/>
          <w:u w:val="single"/>
        </w:rPr>
      </w:pPr>
    </w:p>
    <w:p w14:paraId="30FEE24A" w14:textId="77777777" w:rsidR="001325CA" w:rsidRDefault="001325CA" w:rsidP="00F20B6D">
      <w:pPr>
        <w:rPr>
          <w:rFonts w:asciiTheme="majorHAnsi" w:hAnsiTheme="majorHAnsi" w:cstheme="majorHAnsi"/>
          <w:b/>
          <w:sz w:val="24"/>
          <w:u w:val="single"/>
        </w:rPr>
      </w:pPr>
    </w:p>
    <w:p w14:paraId="3F387DA3" w14:textId="77777777" w:rsidR="001325CA" w:rsidRDefault="001325CA" w:rsidP="00F20B6D">
      <w:pPr>
        <w:rPr>
          <w:rFonts w:asciiTheme="majorHAnsi" w:hAnsiTheme="majorHAnsi" w:cstheme="majorHAnsi"/>
          <w:b/>
          <w:sz w:val="24"/>
          <w:u w:val="single"/>
        </w:rPr>
      </w:pPr>
    </w:p>
    <w:p w14:paraId="17D2DCC6" w14:textId="77777777" w:rsidR="001325CA" w:rsidRDefault="001325CA" w:rsidP="00F20B6D">
      <w:pPr>
        <w:rPr>
          <w:rFonts w:asciiTheme="majorHAnsi" w:hAnsiTheme="majorHAnsi" w:cstheme="majorHAnsi"/>
          <w:b/>
          <w:sz w:val="24"/>
          <w:u w:val="single"/>
        </w:rPr>
      </w:pPr>
    </w:p>
    <w:p w14:paraId="49FA166B" w14:textId="77777777" w:rsidR="001325CA" w:rsidRDefault="001325CA" w:rsidP="00F20B6D">
      <w:pPr>
        <w:rPr>
          <w:rFonts w:asciiTheme="majorHAnsi" w:hAnsiTheme="majorHAnsi" w:cstheme="majorHAnsi"/>
          <w:b/>
          <w:sz w:val="24"/>
          <w:u w:val="single"/>
        </w:rPr>
      </w:pPr>
    </w:p>
    <w:p w14:paraId="5DE2CDC6" w14:textId="77777777" w:rsidR="001325CA" w:rsidRDefault="001325CA" w:rsidP="00F20B6D">
      <w:pPr>
        <w:rPr>
          <w:rFonts w:asciiTheme="majorHAnsi" w:hAnsiTheme="majorHAnsi" w:cstheme="majorHAnsi"/>
          <w:b/>
          <w:sz w:val="24"/>
          <w:u w:val="single"/>
        </w:rPr>
      </w:pPr>
    </w:p>
    <w:p w14:paraId="66368CAF" w14:textId="77777777" w:rsidR="001325CA" w:rsidRDefault="001325CA" w:rsidP="00F20B6D">
      <w:pPr>
        <w:rPr>
          <w:rFonts w:asciiTheme="majorHAnsi" w:hAnsiTheme="majorHAnsi" w:cstheme="majorHAnsi"/>
          <w:b/>
          <w:sz w:val="24"/>
          <w:u w:val="single"/>
        </w:rPr>
      </w:pPr>
    </w:p>
    <w:p w14:paraId="40AF3767" w14:textId="77777777" w:rsidR="001325CA" w:rsidRDefault="001325CA" w:rsidP="00F20B6D">
      <w:pPr>
        <w:rPr>
          <w:rFonts w:asciiTheme="majorHAnsi" w:hAnsiTheme="majorHAnsi" w:cstheme="majorHAnsi"/>
          <w:b/>
          <w:sz w:val="24"/>
          <w:u w:val="single"/>
        </w:rPr>
      </w:pPr>
    </w:p>
    <w:p w14:paraId="54B3F168" w14:textId="77777777" w:rsidR="001325CA" w:rsidRDefault="001325CA" w:rsidP="00F20B6D">
      <w:pPr>
        <w:rPr>
          <w:rFonts w:asciiTheme="majorHAnsi" w:hAnsiTheme="majorHAnsi" w:cstheme="majorHAnsi"/>
          <w:b/>
          <w:sz w:val="24"/>
          <w:u w:val="single"/>
        </w:rPr>
      </w:pPr>
    </w:p>
    <w:p w14:paraId="58A654B9" w14:textId="77777777" w:rsidR="001325CA" w:rsidRDefault="001325CA" w:rsidP="00F20B6D">
      <w:pPr>
        <w:rPr>
          <w:rFonts w:asciiTheme="majorHAnsi" w:hAnsiTheme="majorHAnsi" w:cstheme="majorHAnsi"/>
          <w:b/>
          <w:sz w:val="24"/>
          <w:u w:val="single"/>
        </w:rPr>
      </w:pPr>
    </w:p>
    <w:p w14:paraId="1208EFB9" w14:textId="77777777" w:rsidR="001325CA" w:rsidRDefault="001325CA" w:rsidP="00F20B6D">
      <w:pPr>
        <w:rPr>
          <w:rFonts w:asciiTheme="majorHAnsi" w:hAnsiTheme="majorHAnsi" w:cstheme="majorHAnsi"/>
          <w:b/>
          <w:sz w:val="24"/>
          <w:u w:val="single"/>
        </w:rPr>
      </w:pPr>
    </w:p>
    <w:p w14:paraId="0CCAAB18" w14:textId="77777777" w:rsidR="001325CA" w:rsidRDefault="001325CA" w:rsidP="00F20B6D">
      <w:pPr>
        <w:rPr>
          <w:rFonts w:asciiTheme="majorHAnsi" w:hAnsiTheme="majorHAnsi" w:cstheme="majorHAnsi"/>
          <w:b/>
          <w:sz w:val="24"/>
          <w:u w:val="single"/>
        </w:rPr>
      </w:pPr>
    </w:p>
    <w:p w14:paraId="1AF4F6DB" w14:textId="77777777" w:rsidR="001325CA" w:rsidRDefault="001325CA" w:rsidP="00F20B6D">
      <w:pPr>
        <w:rPr>
          <w:rFonts w:asciiTheme="majorHAnsi" w:hAnsiTheme="majorHAnsi" w:cstheme="majorHAnsi"/>
          <w:b/>
          <w:sz w:val="24"/>
          <w:u w:val="single"/>
        </w:rPr>
      </w:pPr>
    </w:p>
    <w:p w14:paraId="4E02F701" w14:textId="77777777" w:rsidR="001325CA" w:rsidRDefault="001325CA" w:rsidP="00F20B6D">
      <w:pPr>
        <w:rPr>
          <w:rFonts w:asciiTheme="majorHAnsi" w:hAnsiTheme="majorHAnsi" w:cstheme="majorHAnsi"/>
          <w:b/>
          <w:sz w:val="24"/>
          <w:u w:val="single"/>
        </w:rPr>
      </w:pPr>
    </w:p>
    <w:p w14:paraId="1859B619" w14:textId="77777777" w:rsidR="001325CA" w:rsidRPr="00084334" w:rsidRDefault="001325CA" w:rsidP="00F20B6D">
      <w:pPr>
        <w:rPr>
          <w:rFonts w:asciiTheme="majorHAnsi" w:hAnsiTheme="majorHAnsi" w:cstheme="majorHAnsi"/>
          <w:b/>
          <w:sz w:val="24"/>
          <w:u w:val="single"/>
        </w:rPr>
      </w:pPr>
    </w:p>
    <w:tbl>
      <w:tblPr>
        <w:tblStyle w:val="TableGrid1"/>
        <w:tblW w:w="0" w:type="auto"/>
        <w:tblInd w:w="0" w:type="dxa"/>
        <w:tblLook w:val="04A0" w:firstRow="1" w:lastRow="0" w:firstColumn="1" w:lastColumn="0" w:noHBand="0" w:noVBand="1"/>
      </w:tblPr>
      <w:tblGrid>
        <w:gridCol w:w="21825"/>
      </w:tblGrid>
      <w:tr w:rsidR="00D85855" w:rsidRPr="00D85855" w14:paraId="3FFC906E" w14:textId="77777777" w:rsidTr="00D85855">
        <w:tc>
          <w:tcPr>
            <w:tcW w:w="21825" w:type="dxa"/>
            <w:tcBorders>
              <w:top w:val="single" w:sz="4" w:space="0" w:color="auto"/>
              <w:left w:val="single" w:sz="4" w:space="0" w:color="auto"/>
              <w:bottom w:val="single" w:sz="4" w:space="0" w:color="auto"/>
              <w:right w:val="single" w:sz="4" w:space="0" w:color="auto"/>
            </w:tcBorders>
            <w:shd w:val="clear" w:color="auto" w:fill="DAE9F7"/>
          </w:tcPr>
          <w:p w14:paraId="2BEBA997" w14:textId="77777777" w:rsidR="00D85855" w:rsidRPr="00D85855" w:rsidRDefault="00D85855" w:rsidP="00D85855">
            <w:pPr>
              <w:rPr>
                <w:rFonts w:ascii="Calibri" w:eastAsia="Calibri" w:hAnsi="Calibri"/>
              </w:rPr>
            </w:pPr>
          </w:p>
          <w:p w14:paraId="0AD5BFA1" w14:textId="77777777" w:rsidR="00D85855" w:rsidRPr="00D85855" w:rsidRDefault="00D85855" w:rsidP="00D85855">
            <w:pPr>
              <w:jc w:val="center"/>
              <w:rPr>
                <w:rFonts w:ascii="Arial" w:eastAsia="Calibri" w:hAnsi="Arial" w:cs="Arial"/>
                <w:b/>
                <w:bCs/>
                <w:sz w:val="48"/>
                <w:szCs w:val="48"/>
              </w:rPr>
            </w:pPr>
            <w:r w:rsidRPr="00D85855">
              <w:rPr>
                <w:rFonts w:ascii="Arial" w:eastAsia="Calibri" w:hAnsi="Arial" w:cs="Arial"/>
                <w:b/>
                <w:bCs/>
                <w:sz w:val="48"/>
                <w:szCs w:val="48"/>
              </w:rPr>
              <w:t>&gt;Something More?</w:t>
            </w:r>
          </w:p>
          <w:p w14:paraId="452538B0" w14:textId="77777777" w:rsidR="00D85855" w:rsidRPr="00D85855" w:rsidRDefault="00D85855" w:rsidP="00D85855">
            <w:pPr>
              <w:rPr>
                <w:rFonts w:eastAsia="Calibri"/>
              </w:rPr>
            </w:pPr>
          </w:p>
        </w:tc>
      </w:tr>
      <w:tr w:rsidR="00D85855" w:rsidRPr="00D85855" w14:paraId="47D432CA" w14:textId="77777777" w:rsidTr="00D85855">
        <w:tc>
          <w:tcPr>
            <w:tcW w:w="21825" w:type="dxa"/>
            <w:tcBorders>
              <w:top w:val="single" w:sz="4" w:space="0" w:color="auto"/>
              <w:left w:val="single" w:sz="4" w:space="0" w:color="auto"/>
              <w:bottom w:val="single" w:sz="4" w:space="0" w:color="auto"/>
              <w:right w:val="single" w:sz="4" w:space="0" w:color="auto"/>
            </w:tcBorders>
          </w:tcPr>
          <w:p w14:paraId="573D934B" w14:textId="77777777" w:rsidR="00D85855" w:rsidRPr="00D85855" w:rsidRDefault="00D85855" w:rsidP="00D85855">
            <w:pPr>
              <w:rPr>
                <w:rFonts w:ascii="Calibri" w:eastAsia="Calibri" w:hAnsi="Calibri"/>
              </w:rPr>
            </w:pPr>
          </w:p>
          <w:p w14:paraId="70487B16" w14:textId="77777777" w:rsidR="00D85855" w:rsidRPr="00D85855" w:rsidRDefault="00D85855" w:rsidP="00D85855">
            <w:pPr>
              <w:rPr>
                <w:rFonts w:ascii="Arial" w:eastAsia="Calibri" w:hAnsi="Arial" w:cs="Arial"/>
                <w:b/>
                <w:bCs/>
                <w:i/>
                <w:iCs/>
                <w:color w:val="424242"/>
                <w:shd w:val="clear" w:color="auto" w:fill="FAFAFA"/>
              </w:rPr>
            </w:pPr>
            <w:r w:rsidRPr="00D85855">
              <w:rPr>
                <w:rFonts w:ascii="Arial" w:eastAsia="Calibri" w:hAnsi="Arial" w:cs="Arial"/>
                <w:b/>
                <w:bCs/>
                <w:i/>
                <w:iCs/>
              </w:rPr>
              <w:t>Curriculums at BSS are</w:t>
            </w:r>
            <w:r w:rsidRPr="00D85855">
              <w:rPr>
                <w:rFonts w:ascii="Arial" w:eastAsia="Calibri" w:hAnsi="Arial" w:cs="Arial"/>
                <w:b/>
                <w:bCs/>
                <w:color w:val="424242"/>
                <w:shd w:val="clear" w:color="auto" w:fill="FAFAFA"/>
              </w:rPr>
              <w:t xml:space="preserve"> </w:t>
            </w:r>
            <w:r w:rsidRPr="00D85855">
              <w:rPr>
                <w:rFonts w:ascii="Arial" w:eastAsia="Calibri" w:hAnsi="Arial" w:cs="Arial"/>
                <w:b/>
                <w:bCs/>
                <w:i/>
                <w:iCs/>
                <w:color w:val="424242"/>
                <w:shd w:val="clear" w:color="auto" w:fill="FAFAFA"/>
              </w:rPr>
              <w:t xml:space="preserve">designed to nurture not only intellectual and physical development but also the spiritual growth of students. This will be through: </w:t>
            </w:r>
          </w:p>
          <w:p w14:paraId="27A6E8D7" w14:textId="77777777" w:rsidR="00D85855" w:rsidRPr="00D85855" w:rsidRDefault="00D85855" w:rsidP="00D85855">
            <w:pPr>
              <w:rPr>
                <w:rFonts w:ascii="Arial" w:eastAsia="Calibri" w:hAnsi="Arial" w:cs="Arial"/>
                <w:b/>
                <w:bCs/>
                <w:i/>
                <w:iCs/>
                <w:color w:val="424242"/>
                <w:shd w:val="clear" w:color="auto" w:fill="FAFAFA"/>
              </w:rPr>
            </w:pPr>
            <w:r w:rsidRPr="00D85855">
              <w:rPr>
                <w:rFonts w:ascii="Arial" w:eastAsia="Calibri" w:hAnsi="Arial" w:cs="Arial"/>
                <w:b/>
                <w:bCs/>
                <w:i/>
                <w:iCs/>
                <w:color w:val="424242"/>
                <w:shd w:val="clear" w:color="auto" w:fill="FAFAFA"/>
              </w:rPr>
              <w:t xml:space="preserve">                                                                               </w:t>
            </w:r>
          </w:p>
          <w:p w14:paraId="493F3EAC" w14:textId="77777777" w:rsidR="00D85855" w:rsidRDefault="00D85855" w:rsidP="00D85855">
            <w:pPr>
              <w:rPr>
                <w:rFonts w:ascii="Segoe UI" w:eastAsia="Calibri" w:hAnsi="Segoe UI" w:cs="Segoe UI"/>
                <w:color w:val="424242"/>
                <w:sz w:val="20"/>
                <w:szCs w:val="20"/>
                <w:shd w:val="clear" w:color="auto" w:fill="FAFAFA"/>
              </w:rPr>
            </w:pPr>
            <w:r w:rsidRPr="00D85855">
              <w:rPr>
                <w:rFonts w:ascii="Segoe UI" w:eastAsia="Calibri" w:hAnsi="Segoe UI" w:cs="Segoe UI"/>
                <w:color w:val="424242"/>
                <w:sz w:val="20"/>
                <w:szCs w:val="20"/>
                <w:shd w:val="clear" w:color="auto" w:fill="FAFAFA"/>
              </w:rPr>
              <w:t xml:space="preserve">Encouraging students to reflect on their experiences, beliefs and purpose and to contemplate the big Questions of Who am I? Why am I here? What is my purpose?  </w:t>
            </w:r>
          </w:p>
          <w:p w14:paraId="09FC0C95" w14:textId="77777777" w:rsidR="00326B03" w:rsidRPr="00D85855" w:rsidRDefault="00326B03" w:rsidP="00D85855">
            <w:pPr>
              <w:rPr>
                <w:rFonts w:ascii="Segoe UI" w:eastAsia="Calibri" w:hAnsi="Segoe UI" w:cs="Segoe UI"/>
                <w:color w:val="424242"/>
                <w:sz w:val="20"/>
                <w:szCs w:val="20"/>
                <w:shd w:val="clear" w:color="auto" w:fill="FAFAFA"/>
              </w:rPr>
            </w:pPr>
          </w:p>
          <w:p w14:paraId="1A5419AA" w14:textId="77777777" w:rsidR="00D85855" w:rsidRDefault="00D85855" w:rsidP="00D85855">
            <w:pPr>
              <w:rPr>
                <w:rFonts w:ascii="Segoe UI" w:eastAsia="Calibri" w:hAnsi="Segoe UI" w:cs="Segoe UI"/>
                <w:color w:val="424242"/>
                <w:sz w:val="20"/>
                <w:szCs w:val="20"/>
                <w:shd w:val="clear" w:color="auto" w:fill="FAFAFA"/>
              </w:rPr>
            </w:pPr>
            <w:r w:rsidRPr="00D85855">
              <w:rPr>
                <w:rFonts w:ascii="Segoe UI" w:eastAsia="Times New Roman" w:hAnsi="Segoe UI" w:cs="Segoe UI"/>
                <w:color w:val="424242"/>
                <w:sz w:val="20"/>
                <w:szCs w:val="20"/>
                <w:lang w:eastAsia="en-GB"/>
              </w:rPr>
              <w:t xml:space="preserve">Highlighting extraordinary people, events, and discoveries that inspire awe or investigating how a sense of awe </w:t>
            </w:r>
            <w:r w:rsidRPr="00D85855">
              <w:rPr>
                <w:rFonts w:ascii="Segoe UI" w:eastAsia="Calibri" w:hAnsi="Segoe UI" w:cs="Segoe UI"/>
                <w:color w:val="424242"/>
                <w:sz w:val="20"/>
                <w:szCs w:val="20"/>
                <w:shd w:val="clear" w:color="auto" w:fill="FAFAFA"/>
              </w:rPr>
              <w:t>has led to </w:t>
            </w:r>
            <w:r w:rsidRPr="00326B03">
              <w:rPr>
                <w:rFonts w:ascii="Segoe UI" w:eastAsia="Calibri" w:hAnsi="Segoe UI" w:cs="Segoe UI"/>
                <w:color w:val="424242"/>
                <w:sz w:val="20"/>
                <w:szCs w:val="20"/>
                <w:shd w:val="clear" w:color="auto" w:fill="FAFAFA"/>
              </w:rPr>
              <w:t xml:space="preserve">breakthroughs and creativity. </w:t>
            </w:r>
          </w:p>
          <w:p w14:paraId="5E386EE6" w14:textId="77777777" w:rsidR="00326B03" w:rsidRPr="00326B03" w:rsidRDefault="00326B03" w:rsidP="00D85855">
            <w:pPr>
              <w:rPr>
                <w:rFonts w:ascii="Segoe UI" w:eastAsia="Calibri" w:hAnsi="Segoe UI" w:cs="Segoe UI"/>
                <w:color w:val="424242"/>
                <w:sz w:val="20"/>
                <w:szCs w:val="20"/>
                <w:shd w:val="clear" w:color="auto" w:fill="FAFAFA"/>
              </w:rPr>
            </w:pPr>
          </w:p>
          <w:p w14:paraId="276945AF" w14:textId="77777777" w:rsidR="00D85855" w:rsidRDefault="00D85855" w:rsidP="00D85855">
            <w:pPr>
              <w:rPr>
                <w:rFonts w:ascii="Segoe UI" w:eastAsia="Times New Roman" w:hAnsi="Segoe UI" w:cs="Segoe UI"/>
                <w:color w:val="424242"/>
                <w:sz w:val="20"/>
                <w:szCs w:val="20"/>
                <w:lang w:eastAsia="en-GB"/>
              </w:rPr>
            </w:pPr>
            <w:r w:rsidRPr="00326B03">
              <w:rPr>
                <w:rFonts w:ascii="Segoe UI" w:eastAsia="Calibri" w:hAnsi="Segoe UI" w:cs="Segoe UI"/>
                <w:color w:val="424242"/>
                <w:sz w:val="20"/>
                <w:szCs w:val="20"/>
                <w:shd w:val="clear" w:color="auto" w:fill="FAFAFA"/>
              </w:rPr>
              <w:t>U</w:t>
            </w:r>
            <w:r w:rsidRPr="00326B03">
              <w:rPr>
                <w:rFonts w:ascii="Segoe UI" w:eastAsia="Times New Roman" w:hAnsi="Segoe UI" w:cs="Segoe UI"/>
                <w:color w:val="424242"/>
                <w:sz w:val="20"/>
                <w:szCs w:val="20"/>
                <w:lang w:eastAsia="en-GB"/>
              </w:rPr>
              <w:t xml:space="preserve">sing art, music, literature, and nature to inspire awe, wonder, and spiritual insight. </w:t>
            </w:r>
          </w:p>
          <w:p w14:paraId="23E67A03" w14:textId="77777777" w:rsidR="00326B03" w:rsidRPr="00326B03" w:rsidRDefault="00326B03" w:rsidP="00D85855">
            <w:pPr>
              <w:rPr>
                <w:rFonts w:ascii="Segoe UI" w:eastAsia="Times New Roman" w:hAnsi="Segoe UI" w:cs="Segoe UI"/>
                <w:color w:val="424242"/>
                <w:sz w:val="20"/>
                <w:szCs w:val="20"/>
                <w:lang w:eastAsia="en-GB"/>
              </w:rPr>
            </w:pPr>
          </w:p>
          <w:p w14:paraId="0CA30386" w14:textId="77777777" w:rsidR="00D85855" w:rsidRDefault="00D85855" w:rsidP="00D85855">
            <w:pPr>
              <w:rPr>
                <w:rFonts w:ascii="Segoe UI" w:eastAsia="Times New Roman" w:hAnsi="Segoe UI" w:cs="Segoe UI"/>
                <w:color w:val="424242"/>
                <w:sz w:val="20"/>
                <w:szCs w:val="20"/>
                <w:lang w:eastAsia="en-GB"/>
              </w:rPr>
            </w:pPr>
            <w:r w:rsidRPr="00D85855">
              <w:rPr>
                <w:rFonts w:ascii="Segoe UI" w:eastAsia="Times New Roman" w:hAnsi="Segoe UI" w:cs="Segoe UI"/>
                <w:color w:val="424242"/>
                <w:sz w:val="20"/>
                <w:szCs w:val="20"/>
                <w:lang w:eastAsia="en-GB"/>
              </w:rPr>
              <w:t>Encouraging creative expression to connect with the inner self and the transcendent.</w:t>
            </w:r>
          </w:p>
          <w:p w14:paraId="44D97334" w14:textId="77777777" w:rsidR="00326B03" w:rsidRPr="00D85855" w:rsidRDefault="00326B03" w:rsidP="00D85855">
            <w:pPr>
              <w:rPr>
                <w:rFonts w:ascii="Segoe UI" w:eastAsia="Times New Roman" w:hAnsi="Segoe UI" w:cs="Segoe UI"/>
                <w:color w:val="424242"/>
                <w:sz w:val="20"/>
                <w:szCs w:val="20"/>
                <w:lang w:eastAsia="en-GB"/>
              </w:rPr>
            </w:pPr>
          </w:p>
          <w:p w14:paraId="64CAE0F4" w14:textId="77777777" w:rsidR="00D85855" w:rsidRDefault="00D85855" w:rsidP="00D85855">
            <w:pPr>
              <w:rPr>
                <w:rFonts w:ascii="Segoe UI" w:eastAsia="Times New Roman" w:hAnsi="Segoe UI" w:cs="Segoe UI"/>
                <w:color w:val="424242"/>
                <w:sz w:val="20"/>
                <w:szCs w:val="20"/>
                <w:lang w:eastAsia="en-GB"/>
              </w:rPr>
            </w:pPr>
            <w:r w:rsidRPr="00D85855">
              <w:rPr>
                <w:rFonts w:ascii="Segoe UI" w:eastAsia="Times New Roman" w:hAnsi="Segoe UI" w:cs="Segoe UI"/>
                <w:color w:val="424242"/>
                <w:sz w:val="20"/>
                <w:szCs w:val="20"/>
                <w:lang w:eastAsia="en-GB"/>
              </w:rPr>
              <w:t>Fostering a sense of belonging and interconnectedness with others, nature, and the universe.</w:t>
            </w:r>
          </w:p>
          <w:p w14:paraId="6899EB7B" w14:textId="77777777" w:rsidR="00326B03" w:rsidRPr="00D85855" w:rsidRDefault="00326B03" w:rsidP="00D85855">
            <w:pPr>
              <w:rPr>
                <w:rFonts w:ascii="Segoe UI" w:eastAsia="Times New Roman" w:hAnsi="Segoe UI" w:cs="Segoe UI"/>
                <w:color w:val="424242"/>
                <w:sz w:val="20"/>
                <w:szCs w:val="20"/>
                <w:lang w:eastAsia="en-GB"/>
              </w:rPr>
            </w:pPr>
          </w:p>
          <w:p w14:paraId="5624D019" w14:textId="77777777" w:rsidR="00D85855" w:rsidRDefault="00D85855" w:rsidP="00D85855">
            <w:pPr>
              <w:rPr>
                <w:rFonts w:ascii="Segoe UI" w:eastAsia="Times New Roman" w:hAnsi="Segoe UI" w:cs="Segoe UI"/>
                <w:color w:val="424242"/>
                <w:sz w:val="20"/>
                <w:szCs w:val="20"/>
                <w:lang w:eastAsia="en-GB"/>
              </w:rPr>
            </w:pPr>
            <w:r w:rsidRPr="00D85855">
              <w:rPr>
                <w:rFonts w:ascii="Segoe UI" w:eastAsia="Times New Roman" w:hAnsi="Segoe UI" w:cs="Segoe UI"/>
                <w:color w:val="424242"/>
                <w:sz w:val="20"/>
                <w:szCs w:val="20"/>
                <w:lang w:eastAsia="en-GB"/>
              </w:rPr>
              <w:t>Encouraging self-awareness, emotional intelligence, and moral reasoning.</w:t>
            </w:r>
          </w:p>
          <w:p w14:paraId="36D65FB1" w14:textId="77777777" w:rsidR="00326B03" w:rsidRPr="00D85855" w:rsidRDefault="00326B03" w:rsidP="00D85855">
            <w:pPr>
              <w:rPr>
                <w:rFonts w:ascii="Segoe UI" w:eastAsia="Times New Roman" w:hAnsi="Segoe UI" w:cs="Segoe UI"/>
                <w:color w:val="424242"/>
                <w:sz w:val="20"/>
                <w:szCs w:val="20"/>
                <w:lang w:eastAsia="en-GB"/>
              </w:rPr>
            </w:pPr>
          </w:p>
          <w:p w14:paraId="5D5038A8" w14:textId="77777777" w:rsidR="00D85855" w:rsidRDefault="00D85855" w:rsidP="00D85855">
            <w:pPr>
              <w:rPr>
                <w:rFonts w:ascii="Segoe UI" w:eastAsia="Times New Roman" w:hAnsi="Segoe UI" w:cs="Segoe UI"/>
                <w:color w:val="424242"/>
                <w:sz w:val="20"/>
                <w:szCs w:val="20"/>
                <w:lang w:eastAsia="en-GB"/>
              </w:rPr>
            </w:pPr>
            <w:r w:rsidRPr="00D85855">
              <w:rPr>
                <w:rFonts w:ascii="Segoe UI" w:eastAsia="Times New Roman" w:hAnsi="Segoe UI" w:cs="Segoe UI"/>
                <w:color w:val="424242"/>
                <w:sz w:val="20"/>
                <w:szCs w:val="20"/>
                <w:lang w:eastAsia="en-GB"/>
              </w:rPr>
              <w:t>Promoting open-ended investigations rather than just seeking right answers.</w:t>
            </w:r>
          </w:p>
          <w:p w14:paraId="02983ED3" w14:textId="77777777" w:rsidR="00326B03" w:rsidRPr="00D85855" w:rsidRDefault="00326B03" w:rsidP="00D85855">
            <w:pPr>
              <w:rPr>
                <w:rFonts w:ascii="Segoe UI" w:eastAsia="Times New Roman" w:hAnsi="Segoe UI" w:cs="Segoe UI"/>
                <w:color w:val="424242"/>
                <w:sz w:val="20"/>
                <w:szCs w:val="20"/>
                <w:lang w:eastAsia="en-GB"/>
              </w:rPr>
            </w:pPr>
          </w:p>
          <w:p w14:paraId="699A5C3F" w14:textId="77777777" w:rsidR="00D85855" w:rsidRPr="00D85855" w:rsidRDefault="00D85855" w:rsidP="00D85855">
            <w:pPr>
              <w:rPr>
                <w:rFonts w:ascii="Segoe UI" w:eastAsia="Times New Roman" w:hAnsi="Segoe UI" w:cs="Segoe UI"/>
                <w:i/>
                <w:iCs/>
                <w:color w:val="424242"/>
                <w:sz w:val="20"/>
                <w:szCs w:val="20"/>
                <w:lang w:eastAsia="en-GB"/>
              </w:rPr>
            </w:pPr>
            <w:r w:rsidRPr="00D85855">
              <w:rPr>
                <w:rFonts w:ascii="Segoe UI" w:eastAsia="Times New Roman" w:hAnsi="Segoe UI" w:cs="Segoe UI"/>
                <w:color w:val="424242"/>
                <w:sz w:val="20"/>
                <w:szCs w:val="20"/>
                <w:lang w:eastAsia="en-GB"/>
              </w:rPr>
              <w:t>Using hands-on activities, field trips and experiments to immerse students in learning and evoke wonder</w:t>
            </w:r>
            <w:r w:rsidRPr="00D85855">
              <w:rPr>
                <w:rFonts w:ascii="Segoe UI" w:eastAsia="Times New Roman" w:hAnsi="Segoe UI" w:cs="Segoe UI"/>
                <w:i/>
                <w:iCs/>
                <w:color w:val="424242"/>
                <w:sz w:val="20"/>
                <w:szCs w:val="20"/>
                <w:lang w:eastAsia="en-GB"/>
              </w:rPr>
              <w:t xml:space="preserve">. </w:t>
            </w:r>
          </w:p>
          <w:p w14:paraId="61D1C735" w14:textId="77777777" w:rsidR="00D85855" w:rsidRPr="00D85855" w:rsidRDefault="00D85855" w:rsidP="00D85855"/>
        </w:tc>
      </w:tr>
      <w:tr w:rsidR="00D85855" w:rsidRPr="00D85855" w14:paraId="30AA487A" w14:textId="77777777" w:rsidTr="00D85855">
        <w:tc>
          <w:tcPr>
            <w:tcW w:w="21825" w:type="dxa"/>
            <w:tcBorders>
              <w:top w:val="single" w:sz="4" w:space="0" w:color="auto"/>
              <w:left w:val="single" w:sz="4" w:space="0" w:color="auto"/>
              <w:bottom w:val="single" w:sz="4" w:space="0" w:color="auto"/>
              <w:right w:val="single" w:sz="4" w:space="0" w:color="auto"/>
            </w:tcBorders>
          </w:tcPr>
          <w:p w14:paraId="32AD56DC" w14:textId="77777777" w:rsidR="00D85855" w:rsidRPr="00D85855" w:rsidRDefault="00D85855" w:rsidP="00D85855">
            <w:pPr>
              <w:rPr>
                <w:rFonts w:ascii="Calibri" w:eastAsia="Calibri" w:hAnsi="Calibri"/>
              </w:rPr>
            </w:pPr>
            <w:r w:rsidRPr="00D85855">
              <w:rPr>
                <w:rFonts w:ascii="Segoe UI" w:eastAsia="Times New Roman" w:hAnsi="Segoe UI" w:cs="Segoe UI"/>
                <w:b/>
                <w:bCs/>
                <w:color w:val="424242"/>
                <w:lang w:eastAsia="en-GB"/>
              </w:rPr>
              <w:t>How does our curriculum do &gt;Something More?</w:t>
            </w:r>
          </w:p>
          <w:p w14:paraId="3EEA09D8" w14:textId="77777777" w:rsidR="00D85855" w:rsidRPr="00D85855" w:rsidRDefault="00D85855" w:rsidP="00D85855">
            <w:pPr>
              <w:rPr>
                <w:rFonts w:ascii="Calibri" w:eastAsia="Calibri" w:hAnsi="Calibri"/>
              </w:rPr>
            </w:pPr>
          </w:p>
          <w:p w14:paraId="3E857037" w14:textId="77777777" w:rsidR="00552112" w:rsidRPr="005835C1" w:rsidRDefault="00552112" w:rsidP="00552112">
            <w:pPr>
              <w:pStyle w:val="NoSpacing"/>
              <w:rPr>
                <w:rFonts w:asciiTheme="minorHAnsi" w:hAnsiTheme="minorHAnsi"/>
                <w:shd w:val="clear" w:color="auto" w:fill="FAFAFA"/>
              </w:rPr>
            </w:pPr>
            <w:r>
              <w:rPr>
                <w:shd w:val="clear" w:color="auto" w:fill="FAFAFA"/>
              </w:rPr>
              <w:t>KS4 Design &amp; Technology</w:t>
            </w:r>
          </w:p>
          <w:p w14:paraId="202EB337" w14:textId="77777777" w:rsidR="00552112" w:rsidRDefault="00552112" w:rsidP="00552112">
            <w:pPr>
              <w:pStyle w:val="NoSpacing"/>
              <w:numPr>
                <w:ilvl w:val="0"/>
                <w:numId w:val="16"/>
              </w:numPr>
              <w:rPr>
                <w:b/>
                <w:bCs/>
                <w:shd w:val="clear" w:color="auto" w:fill="FAFAFA"/>
              </w:rPr>
            </w:pPr>
            <w:r w:rsidRPr="005835C1">
              <w:rPr>
                <w:rFonts w:asciiTheme="minorHAnsi" w:eastAsia="Times New Roman" w:hAnsiTheme="minorHAnsi"/>
                <w:kern w:val="0"/>
                <w:lang w:eastAsia="en-GB"/>
                <w14:ligatures w14:val="none"/>
              </w:rPr>
              <w:t xml:space="preserve">Highlighting extraordinary people, events, and discoveries that inspire awe or investigating how a sense of awe </w:t>
            </w:r>
            <w:r w:rsidRPr="005835C1">
              <w:rPr>
                <w:rFonts w:asciiTheme="minorHAnsi" w:hAnsiTheme="minorHAnsi"/>
                <w:shd w:val="clear" w:color="auto" w:fill="FAFAFA"/>
              </w:rPr>
              <w:t>has led to </w:t>
            </w:r>
            <w:r w:rsidRPr="005835C1">
              <w:rPr>
                <w:rStyle w:val="Strong"/>
                <w:rFonts w:asciiTheme="minorHAnsi" w:hAnsiTheme="minorHAnsi" w:cs="Segoe UI"/>
                <w:color w:val="424242"/>
                <w:shd w:val="clear" w:color="auto" w:fill="FAFAFA"/>
              </w:rPr>
              <w:t>breakthroughs and creativity</w:t>
            </w:r>
            <w:r>
              <w:rPr>
                <w:b/>
                <w:bCs/>
                <w:shd w:val="clear" w:color="auto" w:fill="FAFAFA"/>
              </w:rPr>
              <w:t>:</w:t>
            </w:r>
          </w:p>
          <w:p w14:paraId="3A9E1887" w14:textId="77777777" w:rsidR="00552112" w:rsidRDefault="00552112" w:rsidP="00552112">
            <w:pPr>
              <w:pStyle w:val="NoSpacing"/>
              <w:numPr>
                <w:ilvl w:val="0"/>
                <w:numId w:val="17"/>
              </w:numPr>
              <w:rPr>
                <w:b/>
                <w:bCs/>
                <w:shd w:val="clear" w:color="auto" w:fill="FAFAFA"/>
              </w:rPr>
            </w:pPr>
            <w:r>
              <w:rPr>
                <w:b/>
                <w:bCs/>
                <w:shd w:val="clear" w:color="auto" w:fill="FAFAFA"/>
              </w:rPr>
              <w:t xml:space="preserve">Product Analysis: </w:t>
            </w:r>
            <w:r w:rsidRPr="00371E51">
              <w:rPr>
                <w:b/>
                <w:bCs/>
                <w:shd w:val="clear" w:color="auto" w:fill="FAFAFA"/>
              </w:rPr>
              <w:t xml:space="preserve">In our </w:t>
            </w:r>
            <w:r>
              <w:rPr>
                <w:b/>
                <w:bCs/>
                <w:shd w:val="clear" w:color="auto" w:fill="FAFAFA"/>
              </w:rPr>
              <w:t>KS4</w:t>
            </w:r>
            <w:r w:rsidRPr="00371E51">
              <w:rPr>
                <w:b/>
                <w:bCs/>
                <w:shd w:val="clear" w:color="auto" w:fill="FAFAFA"/>
              </w:rPr>
              <w:t xml:space="preserve"> D&amp;T curriculum, we highlight extraordinary people, events, and discoveries by analysing a range of existing products. Pupils explore how these products are designed and made, uncovering the creativity, problem-solving, and ingenuity behind them</w:t>
            </w:r>
            <w:r>
              <w:rPr>
                <w:b/>
                <w:bCs/>
                <w:shd w:val="clear" w:color="auto" w:fill="FAFAFA"/>
              </w:rPr>
              <w:t xml:space="preserve">, </w:t>
            </w:r>
            <w:r w:rsidRPr="00371E51">
              <w:rPr>
                <w:b/>
                <w:bCs/>
                <w:shd w:val="clear" w:color="auto" w:fill="FAFAFA"/>
              </w:rPr>
              <w:t>benefit</w:t>
            </w:r>
            <w:r>
              <w:rPr>
                <w:b/>
                <w:bCs/>
                <w:shd w:val="clear" w:color="auto" w:fill="FAFAFA"/>
              </w:rPr>
              <w:t>ing</w:t>
            </w:r>
            <w:r w:rsidRPr="00371E51">
              <w:rPr>
                <w:b/>
                <w:bCs/>
                <w:shd w:val="clear" w:color="auto" w:fill="FAFAFA"/>
              </w:rPr>
              <w:t xml:space="preserve"> society and improv</w:t>
            </w:r>
            <w:r>
              <w:rPr>
                <w:b/>
                <w:bCs/>
                <w:shd w:val="clear" w:color="auto" w:fill="FAFAFA"/>
              </w:rPr>
              <w:t>ing</w:t>
            </w:r>
            <w:r w:rsidRPr="00371E51">
              <w:rPr>
                <w:b/>
                <w:bCs/>
                <w:shd w:val="clear" w:color="auto" w:fill="FAFAFA"/>
              </w:rPr>
              <w:t xml:space="preserve"> lives.</w:t>
            </w:r>
          </w:p>
          <w:p w14:paraId="5E1FBAD3" w14:textId="77777777" w:rsidR="00552112" w:rsidRPr="00334D1F" w:rsidRDefault="00552112" w:rsidP="00552112">
            <w:pPr>
              <w:pStyle w:val="NoSpacing"/>
              <w:numPr>
                <w:ilvl w:val="0"/>
                <w:numId w:val="17"/>
              </w:numPr>
              <w:rPr>
                <w:b/>
                <w:bCs/>
                <w:shd w:val="clear" w:color="auto" w:fill="FAFAFA"/>
              </w:rPr>
            </w:pPr>
            <w:r>
              <w:rPr>
                <w:b/>
                <w:bCs/>
                <w:shd w:val="clear" w:color="auto" w:fill="FAFAFA"/>
              </w:rPr>
              <w:t>Design Theory: S</w:t>
            </w:r>
            <w:r w:rsidRPr="00D307B5">
              <w:rPr>
                <w:b/>
                <w:bCs/>
                <w:shd w:val="clear" w:color="auto" w:fill="FAFAFA"/>
              </w:rPr>
              <w:t xml:space="preserve">tudents explore a diverse range of influential designers to gain inspiration for their own work. By examining both modern inventions in materials and technological advancements, they come to appreciate how creativity, curiosity, and a sense of awe have driven progress and innovation. </w:t>
            </w:r>
          </w:p>
          <w:p w14:paraId="024F0AF2" w14:textId="77777777" w:rsidR="00552112" w:rsidRDefault="00552112" w:rsidP="00552112">
            <w:pPr>
              <w:pStyle w:val="NoSpacing"/>
              <w:rPr>
                <w:rFonts w:asciiTheme="minorHAnsi" w:eastAsia="Times New Roman" w:hAnsiTheme="minorHAnsi"/>
                <w:kern w:val="0"/>
                <w:lang w:eastAsia="en-GB"/>
                <w14:ligatures w14:val="none"/>
              </w:rPr>
            </w:pPr>
          </w:p>
          <w:p w14:paraId="1A9FE881" w14:textId="77777777" w:rsidR="00552112" w:rsidRDefault="00552112" w:rsidP="00552112">
            <w:pPr>
              <w:pStyle w:val="NoSpacing"/>
              <w:rPr>
                <w:rFonts w:asciiTheme="minorHAnsi" w:eastAsia="Times New Roman" w:hAnsiTheme="minorHAnsi"/>
                <w:kern w:val="0"/>
                <w:lang w:eastAsia="en-GB"/>
                <w14:ligatures w14:val="none"/>
              </w:rPr>
            </w:pPr>
          </w:p>
          <w:p w14:paraId="45154787" w14:textId="77777777" w:rsidR="00552112" w:rsidRDefault="00552112" w:rsidP="00552112">
            <w:pPr>
              <w:pStyle w:val="NoSpacing"/>
              <w:rPr>
                <w:rFonts w:asciiTheme="minorHAnsi" w:eastAsia="Times New Roman" w:hAnsiTheme="minorHAnsi"/>
                <w:kern w:val="0"/>
                <w:lang w:eastAsia="en-GB"/>
                <w14:ligatures w14:val="none"/>
              </w:rPr>
            </w:pPr>
          </w:p>
          <w:p w14:paraId="4A8FDB2E" w14:textId="77777777" w:rsidR="00552112" w:rsidRPr="005835C1" w:rsidRDefault="00552112" w:rsidP="00552112">
            <w:pPr>
              <w:pStyle w:val="NoSpacing"/>
              <w:rPr>
                <w:rFonts w:asciiTheme="minorHAnsi" w:eastAsia="Times New Roman" w:hAnsiTheme="minorHAnsi"/>
                <w:kern w:val="0"/>
                <w:lang w:eastAsia="en-GB"/>
                <w14:ligatures w14:val="none"/>
              </w:rPr>
            </w:pPr>
          </w:p>
          <w:p w14:paraId="2D6394AC" w14:textId="77777777" w:rsidR="00552112" w:rsidRDefault="00552112" w:rsidP="00552112">
            <w:pPr>
              <w:pStyle w:val="NoSpacing"/>
              <w:numPr>
                <w:ilvl w:val="0"/>
                <w:numId w:val="16"/>
              </w:numPr>
              <w:rPr>
                <w:rFonts w:eastAsia="Times New Roman"/>
                <w:kern w:val="0"/>
                <w:lang w:eastAsia="en-GB"/>
                <w14:ligatures w14:val="none"/>
              </w:rPr>
            </w:pPr>
            <w:r w:rsidRPr="005835C1">
              <w:rPr>
                <w:rFonts w:asciiTheme="minorHAnsi" w:eastAsia="Times New Roman" w:hAnsiTheme="minorHAnsi"/>
                <w:kern w:val="0"/>
                <w:lang w:eastAsia="en-GB"/>
                <w14:ligatures w14:val="none"/>
              </w:rPr>
              <w:t>Encouraging creative expression to connect with the inner self and the transcendent</w:t>
            </w:r>
            <w:r>
              <w:rPr>
                <w:rFonts w:eastAsia="Times New Roman"/>
                <w:kern w:val="0"/>
                <w:lang w:eastAsia="en-GB"/>
                <w14:ligatures w14:val="none"/>
              </w:rPr>
              <w:t>:</w:t>
            </w:r>
          </w:p>
          <w:p w14:paraId="604B4B26" w14:textId="77777777" w:rsidR="00552112" w:rsidRPr="005835C1" w:rsidRDefault="00552112" w:rsidP="00552112">
            <w:pPr>
              <w:pStyle w:val="NoSpacing"/>
              <w:numPr>
                <w:ilvl w:val="0"/>
                <w:numId w:val="17"/>
              </w:numPr>
              <w:rPr>
                <w:rFonts w:eastAsia="Times New Roman"/>
                <w:b/>
                <w:bCs/>
                <w:kern w:val="0"/>
                <w:lang w:eastAsia="en-GB"/>
                <w14:ligatures w14:val="none"/>
              </w:rPr>
            </w:pPr>
            <w:r w:rsidRPr="005835C1">
              <w:rPr>
                <w:rFonts w:eastAsia="Times New Roman"/>
                <w:b/>
                <w:bCs/>
                <w:kern w:val="0"/>
                <w:lang w:eastAsia="en-GB"/>
                <w14:ligatures w14:val="none"/>
              </w:rPr>
              <w:t>Design Ideas</w:t>
            </w:r>
            <w:r>
              <w:rPr>
                <w:rFonts w:eastAsia="Times New Roman"/>
                <w:b/>
                <w:bCs/>
                <w:kern w:val="0"/>
                <w:lang w:eastAsia="en-GB"/>
                <w14:ligatures w14:val="none"/>
              </w:rPr>
              <w:t xml:space="preserve">: </w:t>
            </w:r>
            <w:r w:rsidRPr="00EB3FEF">
              <w:rPr>
                <w:rFonts w:eastAsia="Times New Roman"/>
                <w:b/>
                <w:bCs/>
                <w:kern w:val="0"/>
                <w:lang w:eastAsia="en-GB"/>
                <w14:ligatures w14:val="none"/>
              </w:rPr>
              <w:t xml:space="preserve">Our </w:t>
            </w:r>
            <w:r>
              <w:rPr>
                <w:rFonts w:eastAsia="Times New Roman"/>
                <w:b/>
                <w:bCs/>
                <w:kern w:val="0"/>
                <w:lang w:eastAsia="en-GB"/>
                <w14:ligatures w14:val="none"/>
              </w:rPr>
              <w:t>KS4</w:t>
            </w:r>
            <w:r w:rsidRPr="00EB3FEF">
              <w:rPr>
                <w:rFonts w:eastAsia="Times New Roman"/>
                <w:b/>
                <w:bCs/>
                <w:kern w:val="0"/>
                <w:lang w:eastAsia="en-GB"/>
                <w14:ligatures w14:val="none"/>
              </w:rPr>
              <w:t xml:space="preserve"> D&amp;T curriculum encourages creative expression by providing students with opportunities to develop their own individual design ideas. Through open-ended tasks and personal responses to design briefs, pupils </w:t>
            </w:r>
            <w:proofErr w:type="gramStart"/>
            <w:r w:rsidRPr="00EB3FEF">
              <w:rPr>
                <w:rFonts w:eastAsia="Times New Roman"/>
                <w:b/>
                <w:bCs/>
                <w:kern w:val="0"/>
                <w:lang w:eastAsia="en-GB"/>
                <w14:ligatures w14:val="none"/>
              </w:rPr>
              <w:t>are able to</w:t>
            </w:r>
            <w:proofErr w:type="gramEnd"/>
            <w:r w:rsidRPr="00EB3FEF">
              <w:rPr>
                <w:rFonts w:eastAsia="Times New Roman"/>
                <w:b/>
                <w:bCs/>
                <w:kern w:val="0"/>
                <w:lang w:eastAsia="en-GB"/>
                <w14:ligatures w14:val="none"/>
              </w:rPr>
              <w:t xml:space="preserve"> express their thoughts, values, and interests. This creative process allows them to connect with their inner selves, </w:t>
            </w:r>
            <w:r>
              <w:rPr>
                <w:rFonts w:eastAsia="Times New Roman"/>
                <w:b/>
                <w:bCs/>
                <w:kern w:val="0"/>
                <w:lang w:eastAsia="en-GB"/>
                <w14:ligatures w14:val="none"/>
              </w:rPr>
              <w:t xml:space="preserve">imagining </w:t>
            </w:r>
            <w:r w:rsidRPr="00EB3FEF">
              <w:rPr>
                <w:rFonts w:eastAsia="Times New Roman"/>
                <w:b/>
                <w:bCs/>
                <w:kern w:val="0"/>
                <w:lang w:eastAsia="en-GB"/>
                <w14:ligatures w14:val="none"/>
              </w:rPr>
              <w:t>how their designs can have a</w:t>
            </w:r>
            <w:r>
              <w:rPr>
                <w:rFonts w:eastAsia="Times New Roman"/>
                <w:b/>
                <w:bCs/>
                <w:kern w:val="0"/>
                <w:lang w:eastAsia="en-GB"/>
                <w14:ligatures w14:val="none"/>
              </w:rPr>
              <w:t xml:space="preserve">n </w:t>
            </w:r>
            <w:r w:rsidRPr="00EB3FEF">
              <w:rPr>
                <w:rFonts w:eastAsia="Times New Roman"/>
                <w:b/>
                <w:bCs/>
                <w:kern w:val="0"/>
                <w:lang w:eastAsia="en-GB"/>
                <w14:ligatures w14:val="none"/>
              </w:rPr>
              <w:t xml:space="preserve">impact </w:t>
            </w:r>
            <w:r>
              <w:rPr>
                <w:rFonts w:eastAsia="Times New Roman"/>
                <w:b/>
                <w:bCs/>
                <w:kern w:val="0"/>
                <w:lang w:eastAsia="en-GB"/>
                <w14:ligatures w14:val="none"/>
              </w:rPr>
              <w:t xml:space="preserve">on individuals or society. </w:t>
            </w:r>
          </w:p>
          <w:p w14:paraId="438ED848" w14:textId="77777777" w:rsidR="00552112" w:rsidRPr="005835C1" w:rsidRDefault="00552112" w:rsidP="00552112">
            <w:pPr>
              <w:pStyle w:val="NoSpacing"/>
              <w:rPr>
                <w:rFonts w:asciiTheme="minorHAnsi" w:eastAsia="Times New Roman" w:hAnsiTheme="minorHAnsi"/>
                <w:kern w:val="0"/>
                <w:lang w:eastAsia="en-GB"/>
                <w14:ligatures w14:val="none"/>
              </w:rPr>
            </w:pPr>
          </w:p>
          <w:p w14:paraId="5A0C1613" w14:textId="77777777" w:rsidR="00552112" w:rsidRDefault="00552112" w:rsidP="00552112">
            <w:pPr>
              <w:pStyle w:val="NoSpacing"/>
              <w:numPr>
                <w:ilvl w:val="0"/>
                <w:numId w:val="16"/>
              </w:numPr>
              <w:rPr>
                <w:rFonts w:eastAsia="Times New Roman"/>
                <w:kern w:val="0"/>
                <w:lang w:eastAsia="en-GB"/>
                <w14:ligatures w14:val="none"/>
              </w:rPr>
            </w:pPr>
            <w:r w:rsidRPr="005835C1">
              <w:rPr>
                <w:rFonts w:asciiTheme="minorHAnsi" w:eastAsia="Times New Roman" w:hAnsiTheme="minorHAnsi"/>
                <w:kern w:val="0"/>
                <w:lang w:eastAsia="en-GB"/>
                <w14:ligatures w14:val="none"/>
              </w:rPr>
              <w:t>Fostering a sense of belonging and interconnectedness with others, nature, and the universe</w:t>
            </w:r>
            <w:r>
              <w:rPr>
                <w:rFonts w:eastAsia="Times New Roman"/>
                <w:kern w:val="0"/>
                <w:lang w:eastAsia="en-GB"/>
                <w14:ligatures w14:val="none"/>
              </w:rPr>
              <w:t>:</w:t>
            </w:r>
          </w:p>
          <w:p w14:paraId="1CB7C187" w14:textId="77777777" w:rsidR="00552112" w:rsidRDefault="00552112" w:rsidP="00552112">
            <w:pPr>
              <w:pStyle w:val="NoSpacing"/>
              <w:numPr>
                <w:ilvl w:val="0"/>
                <w:numId w:val="17"/>
              </w:numPr>
              <w:rPr>
                <w:rFonts w:eastAsia="Times New Roman"/>
                <w:b/>
                <w:bCs/>
                <w:kern w:val="0"/>
                <w:lang w:eastAsia="en-GB"/>
                <w14:ligatures w14:val="none"/>
              </w:rPr>
            </w:pPr>
            <w:r w:rsidRPr="005835C1">
              <w:rPr>
                <w:rFonts w:eastAsia="Times New Roman"/>
                <w:b/>
                <w:bCs/>
                <w:kern w:val="0"/>
                <w:lang w:eastAsia="en-GB"/>
                <w14:ligatures w14:val="none"/>
              </w:rPr>
              <w:t>Target Markets</w:t>
            </w:r>
            <w:r>
              <w:rPr>
                <w:rFonts w:eastAsia="Times New Roman"/>
                <w:b/>
                <w:bCs/>
                <w:kern w:val="0"/>
                <w:lang w:eastAsia="en-GB"/>
                <w14:ligatures w14:val="none"/>
              </w:rPr>
              <w:t xml:space="preserve">: </w:t>
            </w:r>
            <w:r w:rsidRPr="00531A9B">
              <w:rPr>
                <w:rFonts w:eastAsia="Times New Roman"/>
                <w:b/>
                <w:bCs/>
                <w:kern w:val="0"/>
                <w:lang w:eastAsia="en-GB"/>
                <w14:ligatures w14:val="none"/>
              </w:rPr>
              <w:t xml:space="preserve">In our </w:t>
            </w:r>
            <w:r>
              <w:rPr>
                <w:rFonts w:eastAsia="Times New Roman"/>
                <w:b/>
                <w:bCs/>
                <w:kern w:val="0"/>
                <w:lang w:eastAsia="en-GB"/>
                <w14:ligatures w14:val="none"/>
              </w:rPr>
              <w:t>KS4</w:t>
            </w:r>
            <w:r w:rsidRPr="00531A9B">
              <w:rPr>
                <w:rFonts w:eastAsia="Times New Roman"/>
                <w:b/>
                <w:bCs/>
                <w:kern w:val="0"/>
                <w:lang w:eastAsia="en-GB"/>
                <w14:ligatures w14:val="none"/>
              </w:rPr>
              <w:t xml:space="preserve"> D&amp;T curriculum, we foster a sense of belonging and interconnectedness by encouraging students to consider the needs and perspectives of others through identifying and designing for specific target markets. Collaborative activities such as peer feedback sessions further support this by helping students understand how their work affects and is received by others.</w:t>
            </w:r>
          </w:p>
          <w:p w14:paraId="50881DBA" w14:textId="77777777" w:rsidR="00552112" w:rsidRPr="00367206" w:rsidRDefault="00552112" w:rsidP="00552112">
            <w:pPr>
              <w:pStyle w:val="NoSpacing"/>
              <w:numPr>
                <w:ilvl w:val="0"/>
                <w:numId w:val="17"/>
              </w:numPr>
              <w:rPr>
                <w:rFonts w:eastAsia="Times New Roman"/>
                <w:kern w:val="0"/>
                <w:lang w:eastAsia="en-GB"/>
                <w14:ligatures w14:val="none"/>
              </w:rPr>
            </w:pPr>
            <w:r w:rsidRPr="00B803A6">
              <w:rPr>
                <w:rFonts w:eastAsia="Times New Roman"/>
                <w:b/>
                <w:bCs/>
                <w:kern w:val="0"/>
                <w:lang w:eastAsia="en-GB"/>
                <w14:ligatures w14:val="none"/>
              </w:rPr>
              <w:t>Design Theory: Our curriculum requires students to consider the impact of design on the environment and society. Through exploring environmental issues and the ethical responsibilities of both designers and consumers, pupils begin to understand how interconnected our choices are with the natural world. They learn how thoughtful design and responsible manufacturing can contribute to a more sustainable</w:t>
            </w:r>
            <w:r>
              <w:rPr>
                <w:rFonts w:eastAsia="Times New Roman"/>
                <w:b/>
                <w:bCs/>
                <w:kern w:val="0"/>
                <w:lang w:eastAsia="en-GB"/>
                <w14:ligatures w14:val="none"/>
              </w:rPr>
              <w:t xml:space="preserve"> world.</w:t>
            </w:r>
          </w:p>
          <w:p w14:paraId="10E93F91" w14:textId="77777777" w:rsidR="00552112" w:rsidRDefault="00552112" w:rsidP="00552112">
            <w:pPr>
              <w:pStyle w:val="NoSpacing"/>
              <w:rPr>
                <w:rFonts w:eastAsia="Times New Roman"/>
                <w:b/>
                <w:bCs/>
                <w:kern w:val="0"/>
                <w:lang w:eastAsia="en-GB"/>
                <w14:ligatures w14:val="none"/>
              </w:rPr>
            </w:pPr>
          </w:p>
          <w:p w14:paraId="5F384CBB" w14:textId="77777777" w:rsidR="00552112" w:rsidRDefault="00552112" w:rsidP="00552112">
            <w:pPr>
              <w:pStyle w:val="NoSpacing"/>
              <w:numPr>
                <w:ilvl w:val="0"/>
                <w:numId w:val="16"/>
              </w:numPr>
              <w:rPr>
                <w:rFonts w:eastAsia="Times New Roman"/>
                <w:kern w:val="0"/>
                <w:lang w:eastAsia="en-GB"/>
                <w14:ligatures w14:val="none"/>
              </w:rPr>
            </w:pPr>
            <w:r w:rsidRPr="00367206">
              <w:rPr>
                <w:rFonts w:eastAsia="Times New Roman"/>
                <w:kern w:val="0"/>
                <w:lang w:eastAsia="en-GB"/>
                <w14:ligatures w14:val="none"/>
              </w:rPr>
              <w:lastRenderedPageBreak/>
              <w:t>Encouraging self-awareness, emotional intelligence, and moral reasoning</w:t>
            </w:r>
            <w:r>
              <w:rPr>
                <w:rFonts w:eastAsia="Times New Roman"/>
                <w:kern w:val="0"/>
                <w:lang w:eastAsia="en-GB"/>
                <w14:ligatures w14:val="none"/>
              </w:rPr>
              <w:t>:</w:t>
            </w:r>
          </w:p>
          <w:p w14:paraId="0DE47E79" w14:textId="77777777" w:rsidR="00552112" w:rsidRPr="00B803A6" w:rsidRDefault="00552112" w:rsidP="00552112">
            <w:pPr>
              <w:pStyle w:val="NoSpacing"/>
              <w:numPr>
                <w:ilvl w:val="0"/>
                <w:numId w:val="18"/>
              </w:numPr>
              <w:rPr>
                <w:rFonts w:eastAsia="Times New Roman"/>
                <w:kern w:val="0"/>
                <w:lang w:eastAsia="en-GB"/>
                <w14:ligatures w14:val="none"/>
              </w:rPr>
            </w:pPr>
            <w:r>
              <w:rPr>
                <w:rFonts w:eastAsia="Times New Roman"/>
                <w:b/>
                <w:bCs/>
                <w:kern w:val="0"/>
                <w:lang w:eastAsia="en-GB"/>
                <w14:ligatures w14:val="none"/>
              </w:rPr>
              <w:t xml:space="preserve">Evaluation: </w:t>
            </w:r>
            <w:r w:rsidRPr="00367206">
              <w:rPr>
                <w:rFonts w:eastAsia="Times New Roman"/>
                <w:b/>
                <w:bCs/>
                <w:kern w:val="0"/>
                <w:lang w:eastAsia="en-GB"/>
                <w14:ligatures w14:val="none"/>
              </w:rPr>
              <w:t>Through regular analysis and evaluation of their own design work and prototypes, students develop self-awareness and the ability to critically reflect on their decisions. This process fosters emotional intelligence as they learn to respond to feedback constructively and consider how their designs affect others. It also supports moral reasoning, as they adapt and improve their work with a focus on usability, ethics, and real-world impact.</w:t>
            </w:r>
          </w:p>
          <w:p w14:paraId="11D4A7F3" w14:textId="77777777" w:rsidR="00552112" w:rsidRPr="00B803A6" w:rsidRDefault="00552112" w:rsidP="00552112">
            <w:pPr>
              <w:pStyle w:val="NoSpacing"/>
              <w:ind w:left="1080"/>
              <w:rPr>
                <w:rFonts w:asciiTheme="minorHAnsi" w:eastAsia="Times New Roman" w:hAnsiTheme="minorHAnsi"/>
                <w:kern w:val="0"/>
                <w:lang w:eastAsia="en-GB"/>
                <w14:ligatures w14:val="none"/>
              </w:rPr>
            </w:pPr>
          </w:p>
          <w:p w14:paraId="263BCD67" w14:textId="77777777" w:rsidR="00552112" w:rsidRDefault="00552112" w:rsidP="00552112">
            <w:pPr>
              <w:pStyle w:val="NoSpacing"/>
              <w:numPr>
                <w:ilvl w:val="0"/>
                <w:numId w:val="16"/>
              </w:numPr>
              <w:rPr>
                <w:rFonts w:eastAsia="Times New Roman"/>
                <w:kern w:val="0"/>
                <w:lang w:eastAsia="en-GB"/>
                <w14:ligatures w14:val="none"/>
              </w:rPr>
            </w:pPr>
            <w:r w:rsidRPr="005835C1">
              <w:rPr>
                <w:rFonts w:asciiTheme="minorHAnsi" w:eastAsia="Times New Roman" w:hAnsiTheme="minorHAnsi"/>
                <w:kern w:val="0"/>
                <w:lang w:eastAsia="en-GB"/>
                <w14:ligatures w14:val="none"/>
              </w:rPr>
              <w:t>Promoting open-ended investigations rather than just seeking right answers</w:t>
            </w:r>
            <w:r>
              <w:rPr>
                <w:rFonts w:eastAsia="Times New Roman"/>
                <w:kern w:val="0"/>
                <w:lang w:eastAsia="en-GB"/>
                <w14:ligatures w14:val="none"/>
              </w:rPr>
              <w:t>:</w:t>
            </w:r>
          </w:p>
          <w:p w14:paraId="5F439DC4" w14:textId="77777777" w:rsidR="00552112" w:rsidRPr="005835C1" w:rsidRDefault="00552112" w:rsidP="00552112">
            <w:pPr>
              <w:pStyle w:val="NoSpacing"/>
              <w:numPr>
                <w:ilvl w:val="0"/>
                <w:numId w:val="17"/>
              </w:numPr>
              <w:rPr>
                <w:rFonts w:eastAsia="Times New Roman"/>
                <w:b/>
                <w:bCs/>
                <w:kern w:val="0"/>
                <w:lang w:eastAsia="en-GB"/>
                <w14:ligatures w14:val="none"/>
              </w:rPr>
            </w:pPr>
            <w:r>
              <w:rPr>
                <w:rFonts w:eastAsia="Times New Roman"/>
                <w:b/>
                <w:bCs/>
                <w:kern w:val="0"/>
                <w:lang w:eastAsia="en-GB"/>
                <w14:ligatures w14:val="none"/>
              </w:rPr>
              <w:t xml:space="preserve">KS4 Product Design Projects: </w:t>
            </w:r>
            <w:r w:rsidRPr="00315F7D">
              <w:rPr>
                <w:rFonts w:eastAsia="Times New Roman"/>
                <w:b/>
                <w:bCs/>
                <w:kern w:val="0"/>
                <w:lang w:eastAsia="en-GB"/>
                <w14:ligatures w14:val="none"/>
              </w:rPr>
              <w:t xml:space="preserve">Our </w:t>
            </w:r>
            <w:r>
              <w:rPr>
                <w:rFonts w:eastAsia="Times New Roman"/>
                <w:b/>
                <w:bCs/>
                <w:kern w:val="0"/>
                <w:lang w:eastAsia="en-GB"/>
                <w14:ligatures w14:val="none"/>
              </w:rPr>
              <w:t>KS4</w:t>
            </w:r>
            <w:r w:rsidRPr="00315F7D">
              <w:rPr>
                <w:rFonts w:eastAsia="Times New Roman"/>
                <w:b/>
                <w:bCs/>
                <w:kern w:val="0"/>
                <w:lang w:eastAsia="en-GB"/>
                <w14:ligatures w14:val="none"/>
              </w:rPr>
              <w:t xml:space="preserve"> D&amp;T curriculum promotes open-ended investigation by giving students the freedom to explore a range of possible solutions within each design brief. Rather than working towards a single 'right' answer, pupils are encouraged to think creatively, justify their design choices, and develop unique responses that reflect their understanding and interpretation of the task.</w:t>
            </w:r>
          </w:p>
          <w:p w14:paraId="40084EA1" w14:textId="77777777" w:rsidR="00552112" w:rsidRPr="005835C1" w:rsidRDefault="00552112" w:rsidP="00552112">
            <w:pPr>
              <w:pStyle w:val="NoSpacing"/>
              <w:rPr>
                <w:rFonts w:asciiTheme="minorHAnsi" w:eastAsia="Times New Roman" w:hAnsiTheme="minorHAnsi"/>
                <w:kern w:val="0"/>
                <w:lang w:eastAsia="en-GB"/>
                <w14:ligatures w14:val="none"/>
              </w:rPr>
            </w:pPr>
          </w:p>
          <w:p w14:paraId="19BD5BF2" w14:textId="77777777" w:rsidR="00552112" w:rsidRDefault="00552112" w:rsidP="00552112">
            <w:pPr>
              <w:pStyle w:val="NoSpacing"/>
              <w:numPr>
                <w:ilvl w:val="0"/>
                <w:numId w:val="16"/>
              </w:numPr>
              <w:rPr>
                <w:rFonts w:eastAsia="Times New Roman"/>
                <w:i/>
                <w:iCs/>
                <w:kern w:val="0"/>
                <w:lang w:eastAsia="en-GB"/>
                <w14:ligatures w14:val="none"/>
              </w:rPr>
            </w:pPr>
            <w:r w:rsidRPr="005835C1">
              <w:rPr>
                <w:rFonts w:asciiTheme="minorHAnsi" w:eastAsia="Times New Roman" w:hAnsiTheme="minorHAnsi"/>
                <w:kern w:val="0"/>
                <w:lang w:eastAsia="en-GB"/>
                <w14:ligatures w14:val="none"/>
              </w:rPr>
              <w:t>Using hands-on activities, field trips and experiments to immerse students in learning and evoke wonder</w:t>
            </w:r>
            <w:r>
              <w:rPr>
                <w:rFonts w:eastAsia="Times New Roman"/>
                <w:kern w:val="0"/>
                <w:lang w:eastAsia="en-GB"/>
                <w14:ligatures w14:val="none"/>
              </w:rPr>
              <w:t>:</w:t>
            </w:r>
          </w:p>
          <w:p w14:paraId="107D0425" w14:textId="77777777" w:rsidR="00552112" w:rsidRDefault="00552112" w:rsidP="00552112">
            <w:pPr>
              <w:pStyle w:val="NoSpacing"/>
              <w:numPr>
                <w:ilvl w:val="0"/>
                <w:numId w:val="17"/>
              </w:numPr>
              <w:rPr>
                <w:rFonts w:eastAsia="Times New Roman"/>
                <w:b/>
                <w:bCs/>
                <w:kern w:val="0"/>
                <w:lang w:eastAsia="en-GB"/>
                <w14:ligatures w14:val="none"/>
              </w:rPr>
            </w:pPr>
            <w:r>
              <w:rPr>
                <w:rFonts w:eastAsia="Times New Roman"/>
                <w:b/>
                <w:bCs/>
                <w:kern w:val="0"/>
                <w:lang w:eastAsia="en-GB"/>
                <w14:ligatures w14:val="none"/>
              </w:rPr>
              <w:t xml:space="preserve">KS4 Product Design, Practical Work: </w:t>
            </w:r>
            <w:r w:rsidRPr="007A2EA4">
              <w:rPr>
                <w:rFonts w:eastAsia="Times New Roman"/>
                <w:b/>
                <w:bCs/>
                <w:kern w:val="0"/>
                <w:lang w:eastAsia="en-GB"/>
                <w14:ligatures w14:val="none"/>
              </w:rPr>
              <w:t xml:space="preserve">In our </w:t>
            </w:r>
            <w:r>
              <w:rPr>
                <w:rFonts w:eastAsia="Times New Roman"/>
                <w:b/>
                <w:bCs/>
                <w:kern w:val="0"/>
                <w:lang w:eastAsia="en-GB"/>
                <w14:ligatures w14:val="none"/>
              </w:rPr>
              <w:t>KS4</w:t>
            </w:r>
            <w:r w:rsidRPr="007A2EA4">
              <w:rPr>
                <w:rFonts w:eastAsia="Times New Roman"/>
                <w:b/>
                <w:bCs/>
                <w:kern w:val="0"/>
                <w:lang w:eastAsia="en-GB"/>
                <w14:ligatures w14:val="none"/>
              </w:rPr>
              <w:t xml:space="preserve"> D&amp;T curriculum, hands-on learning is central to the student experience. Pupils are taught a wide range of practical skills and are encouraged to work independently with tools, equipment, and machinery. This active engagement not only builds confidence and competence but also sparks a sense of wonder as students bring their ideas to life through making.</w:t>
            </w:r>
          </w:p>
          <w:p w14:paraId="2714BFE2" w14:textId="77777777" w:rsidR="00552112" w:rsidRDefault="00552112" w:rsidP="00552112">
            <w:pPr>
              <w:pStyle w:val="NoSpacing"/>
              <w:numPr>
                <w:ilvl w:val="0"/>
                <w:numId w:val="17"/>
              </w:numPr>
              <w:rPr>
                <w:rFonts w:eastAsia="Times New Roman"/>
                <w:b/>
                <w:bCs/>
                <w:kern w:val="0"/>
                <w:lang w:eastAsia="en-GB"/>
                <w14:ligatures w14:val="none"/>
              </w:rPr>
            </w:pPr>
            <w:r>
              <w:rPr>
                <w:rFonts w:eastAsia="Times New Roman"/>
                <w:b/>
                <w:bCs/>
                <w:kern w:val="0"/>
                <w:lang w:eastAsia="en-GB"/>
                <w14:ligatures w14:val="none"/>
              </w:rPr>
              <w:t xml:space="preserve">Visits: </w:t>
            </w:r>
            <w:r w:rsidRPr="00D14C88">
              <w:rPr>
                <w:rFonts w:eastAsia="Times New Roman"/>
                <w:b/>
                <w:bCs/>
                <w:kern w:val="0"/>
                <w:lang w:eastAsia="en-GB"/>
                <w14:ligatures w14:val="none"/>
              </w:rPr>
              <w:t xml:space="preserve">We enrich students’ understanding of design through a variety of hands-on activities, as well as trips to galleries and exhibitions where possible. These experiences expose pupils to real-world examples of creativity and craftsmanship, broadening their </w:t>
            </w:r>
            <w:r>
              <w:rPr>
                <w:rFonts w:eastAsia="Times New Roman"/>
                <w:b/>
                <w:bCs/>
                <w:kern w:val="0"/>
                <w:lang w:eastAsia="en-GB"/>
                <w14:ligatures w14:val="none"/>
              </w:rPr>
              <w:t>understanding</w:t>
            </w:r>
            <w:r w:rsidRPr="00D14C88">
              <w:rPr>
                <w:rFonts w:eastAsia="Times New Roman"/>
                <w:b/>
                <w:bCs/>
                <w:kern w:val="0"/>
                <w:lang w:eastAsia="en-GB"/>
                <w14:ligatures w14:val="none"/>
              </w:rPr>
              <w:t xml:space="preserve"> and inspiring their own design thinking. </w:t>
            </w:r>
          </w:p>
          <w:p w14:paraId="1664B617" w14:textId="77777777" w:rsidR="00D85855" w:rsidRPr="00D85855" w:rsidRDefault="00D85855" w:rsidP="00D85855">
            <w:pPr>
              <w:rPr>
                <w:rFonts w:ascii="Calibri" w:eastAsia="Calibri" w:hAnsi="Calibri"/>
              </w:rPr>
            </w:pPr>
          </w:p>
        </w:tc>
      </w:tr>
    </w:tbl>
    <w:p w14:paraId="6B9E56F8" w14:textId="77777777" w:rsidR="00F20B6D" w:rsidRPr="00F20B6D" w:rsidRDefault="00F20B6D" w:rsidP="004F2876"/>
    <w:sectPr w:rsidR="00F20B6D" w:rsidRPr="00F20B6D" w:rsidSect="00F23394">
      <w:headerReference w:type="default" r:id="rId11"/>
      <w:pgSz w:w="23811" w:h="16838" w:orient="landscape" w:code="8"/>
      <w:pgMar w:top="567"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B2609D" w14:textId="77777777" w:rsidR="00AF4383" w:rsidRDefault="00AF4383" w:rsidP="0006211E">
      <w:pPr>
        <w:spacing w:after="0" w:line="240" w:lineRule="auto"/>
      </w:pPr>
      <w:r>
        <w:separator/>
      </w:r>
    </w:p>
  </w:endnote>
  <w:endnote w:type="continuationSeparator" w:id="0">
    <w:p w14:paraId="592E3315" w14:textId="77777777" w:rsidR="00AF4383" w:rsidRDefault="00AF4383" w:rsidP="000621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A5CF80" w14:textId="77777777" w:rsidR="00AF4383" w:rsidRDefault="00AF4383" w:rsidP="0006211E">
      <w:pPr>
        <w:spacing w:after="0" w:line="240" w:lineRule="auto"/>
      </w:pPr>
      <w:r>
        <w:separator/>
      </w:r>
    </w:p>
  </w:footnote>
  <w:footnote w:type="continuationSeparator" w:id="0">
    <w:p w14:paraId="424B71A6" w14:textId="77777777" w:rsidR="00AF4383" w:rsidRDefault="00AF4383" w:rsidP="000621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Look w:val="04A0" w:firstRow="1" w:lastRow="0" w:firstColumn="1" w:lastColumn="0" w:noHBand="0" w:noVBand="1"/>
    </w:tblPr>
    <w:tblGrid>
      <w:gridCol w:w="6091"/>
      <w:gridCol w:w="16164"/>
    </w:tblGrid>
    <w:tr w:rsidR="00614380" w14:paraId="701318F9" w14:textId="77777777" w:rsidTr="00BD60EA">
      <w:trPr>
        <w:trHeight w:val="851"/>
      </w:trPr>
      <w:tc>
        <w:tcPr>
          <w:tcW w:w="6091" w:type="dxa"/>
          <w:tcBorders>
            <w:top w:val="nil"/>
            <w:left w:val="nil"/>
            <w:bottom w:val="single" w:sz="8" w:space="0" w:color="002060"/>
            <w:right w:val="nil"/>
          </w:tcBorders>
          <w:vAlign w:val="bottom"/>
        </w:tcPr>
        <w:p w14:paraId="7841181F" w14:textId="77777777" w:rsidR="00614380" w:rsidRPr="0006211E" w:rsidRDefault="00CB0665" w:rsidP="0006211E">
          <w:pPr>
            <w:pStyle w:val="Header"/>
            <w:ind w:left="-108"/>
            <w:rPr>
              <w:rFonts w:cstheme="minorHAnsi"/>
              <w:b/>
            </w:rPr>
          </w:pPr>
          <w:r>
            <w:rPr>
              <w:rFonts w:cstheme="minorHAnsi"/>
              <w:b/>
              <w:color w:val="002060"/>
              <w:sz w:val="32"/>
            </w:rPr>
            <w:t>Design &amp; Technology</w:t>
          </w:r>
        </w:p>
      </w:tc>
      <w:tc>
        <w:tcPr>
          <w:tcW w:w="16164" w:type="dxa"/>
          <w:tcBorders>
            <w:top w:val="nil"/>
            <w:left w:val="nil"/>
            <w:bottom w:val="single" w:sz="8" w:space="0" w:color="002060"/>
            <w:right w:val="nil"/>
          </w:tcBorders>
        </w:tcPr>
        <w:p w14:paraId="7447584B" w14:textId="77777777" w:rsidR="00614380" w:rsidRDefault="00614380" w:rsidP="00BD60EA">
          <w:pPr>
            <w:pStyle w:val="Header"/>
            <w:tabs>
              <w:tab w:val="clear" w:pos="9026"/>
              <w:tab w:val="right" w:pos="9000"/>
              <w:tab w:val="left" w:pos="15339"/>
            </w:tabs>
            <w:jc w:val="right"/>
          </w:pPr>
          <w:r>
            <w:rPr>
              <w:noProof/>
              <w:lang w:eastAsia="en-GB"/>
            </w:rPr>
            <w:drawing>
              <wp:inline distT="0" distB="0" distL="0" distR="0" wp14:anchorId="2397947E" wp14:editId="09285FEC">
                <wp:extent cx="2628900" cy="475493"/>
                <wp:effectExtent l="0" t="0" r="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in_school_logo.png"/>
                        <pic:cNvPicPr/>
                      </pic:nvPicPr>
                      <pic:blipFill>
                        <a:blip r:embed="rId1">
                          <a:extLst>
                            <a:ext uri="{28A0092B-C50C-407E-A947-70E740481C1C}">
                              <a14:useLocalDpi xmlns:a14="http://schemas.microsoft.com/office/drawing/2010/main" val="0"/>
                            </a:ext>
                          </a:extLst>
                        </a:blip>
                        <a:stretch>
                          <a:fillRect/>
                        </a:stretch>
                      </pic:blipFill>
                      <pic:spPr>
                        <a:xfrm>
                          <a:off x="0" y="0"/>
                          <a:ext cx="2702014" cy="488717"/>
                        </a:xfrm>
                        <a:prstGeom prst="rect">
                          <a:avLst/>
                        </a:prstGeom>
                      </pic:spPr>
                    </pic:pic>
                  </a:graphicData>
                </a:graphic>
              </wp:inline>
            </w:drawing>
          </w:r>
        </w:p>
      </w:tc>
    </w:tr>
    <w:tr w:rsidR="00614380" w14:paraId="031A5B8F" w14:textId="77777777" w:rsidTr="00BD60EA">
      <w:tc>
        <w:tcPr>
          <w:tcW w:w="6091" w:type="dxa"/>
          <w:tcBorders>
            <w:top w:val="single" w:sz="8" w:space="0" w:color="002060"/>
            <w:left w:val="nil"/>
            <w:bottom w:val="nil"/>
            <w:right w:val="nil"/>
          </w:tcBorders>
        </w:tcPr>
        <w:p w14:paraId="27B1FFAB" w14:textId="77777777" w:rsidR="00614380" w:rsidRPr="00C6416C" w:rsidRDefault="000F56B2" w:rsidP="00C6416C">
          <w:pPr>
            <w:pStyle w:val="Header"/>
            <w:ind w:left="-108"/>
            <w:rPr>
              <w:rFonts w:cstheme="minorHAnsi"/>
              <w:b/>
              <w:sz w:val="18"/>
            </w:rPr>
          </w:pPr>
          <w:r>
            <w:rPr>
              <w:rFonts w:cstheme="minorHAnsi"/>
              <w:b/>
              <w:sz w:val="18"/>
            </w:rPr>
            <w:t>Curriculum – Key Stage 4</w:t>
          </w:r>
        </w:p>
      </w:tc>
      <w:tc>
        <w:tcPr>
          <w:tcW w:w="16164" w:type="dxa"/>
          <w:tcBorders>
            <w:top w:val="single" w:sz="8" w:space="0" w:color="002060"/>
            <w:left w:val="nil"/>
            <w:bottom w:val="nil"/>
            <w:right w:val="nil"/>
          </w:tcBorders>
        </w:tcPr>
        <w:p w14:paraId="72AA1CA8" w14:textId="77777777" w:rsidR="00614380" w:rsidRDefault="00614380" w:rsidP="0006211E">
          <w:pPr>
            <w:pStyle w:val="Header"/>
            <w:jc w:val="right"/>
          </w:pPr>
        </w:p>
      </w:tc>
    </w:tr>
  </w:tbl>
  <w:p w14:paraId="2537409D" w14:textId="77777777" w:rsidR="00614380" w:rsidRPr="00983B60" w:rsidRDefault="00614380" w:rsidP="0006211E">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F1AD0"/>
    <w:multiLevelType w:val="hybridMultilevel"/>
    <w:tmpl w:val="CD5A7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493441"/>
    <w:multiLevelType w:val="hybridMultilevel"/>
    <w:tmpl w:val="BDCE130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E4471A"/>
    <w:multiLevelType w:val="hybridMultilevel"/>
    <w:tmpl w:val="0142AE5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3008BE"/>
    <w:multiLevelType w:val="hybridMultilevel"/>
    <w:tmpl w:val="1AA6B1C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2A1AC2"/>
    <w:multiLevelType w:val="hybridMultilevel"/>
    <w:tmpl w:val="63C4B1E6"/>
    <w:lvl w:ilvl="0" w:tplc="D0F84030">
      <w:start w:val="1"/>
      <w:numFmt w:val="bullet"/>
      <w:pStyle w:val="PGKS3bulletedlist"/>
      <w:lvlText w:val=""/>
      <w:lvlJc w:val="left"/>
      <w:pPr>
        <w:tabs>
          <w:tab w:val="num" w:pos="397"/>
        </w:tabs>
        <w:ind w:left="397" w:hanging="397"/>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04DB7AC"/>
    <w:multiLevelType w:val="hybridMultilevel"/>
    <w:tmpl w:val="F63882D4"/>
    <w:lvl w:ilvl="0" w:tplc="832482F4">
      <w:start w:val="1"/>
      <w:numFmt w:val="decimal"/>
      <w:lvlText w:val="%1."/>
      <w:lvlJc w:val="left"/>
      <w:pPr>
        <w:ind w:left="720" w:hanging="360"/>
      </w:pPr>
    </w:lvl>
    <w:lvl w:ilvl="1" w:tplc="29725760">
      <w:start w:val="1"/>
      <w:numFmt w:val="lowerLetter"/>
      <w:lvlText w:val="%2."/>
      <w:lvlJc w:val="left"/>
      <w:pPr>
        <w:ind w:left="1440" w:hanging="360"/>
      </w:pPr>
    </w:lvl>
    <w:lvl w:ilvl="2" w:tplc="97F04C72">
      <w:start w:val="1"/>
      <w:numFmt w:val="lowerRoman"/>
      <w:lvlText w:val="%3."/>
      <w:lvlJc w:val="right"/>
      <w:pPr>
        <w:ind w:left="2160" w:hanging="180"/>
      </w:pPr>
    </w:lvl>
    <w:lvl w:ilvl="3" w:tplc="1EB8BB70">
      <w:start w:val="1"/>
      <w:numFmt w:val="decimal"/>
      <w:lvlText w:val="%4."/>
      <w:lvlJc w:val="left"/>
      <w:pPr>
        <w:ind w:left="2880" w:hanging="360"/>
      </w:pPr>
    </w:lvl>
    <w:lvl w:ilvl="4" w:tplc="36966086">
      <w:start w:val="1"/>
      <w:numFmt w:val="lowerLetter"/>
      <w:lvlText w:val="%5."/>
      <w:lvlJc w:val="left"/>
      <w:pPr>
        <w:ind w:left="3600" w:hanging="360"/>
      </w:pPr>
    </w:lvl>
    <w:lvl w:ilvl="5" w:tplc="5B80D228">
      <w:start w:val="1"/>
      <w:numFmt w:val="lowerRoman"/>
      <w:lvlText w:val="%6."/>
      <w:lvlJc w:val="right"/>
      <w:pPr>
        <w:ind w:left="4320" w:hanging="180"/>
      </w:pPr>
    </w:lvl>
    <w:lvl w:ilvl="6" w:tplc="D9122F56">
      <w:start w:val="1"/>
      <w:numFmt w:val="decimal"/>
      <w:lvlText w:val="%7."/>
      <w:lvlJc w:val="left"/>
      <w:pPr>
        <w:ind w:left="5040" w:hanging="360"/>
      </w:pPr>
    </w:lvl>
    <w:lvl w:ilvl="7" w:tplc="60C6E09A">
      <w:start w:val="1"/>
      <w:numFmt w:val="lowerLetter"/>
      <w:lvlText w:val="%8."/>
      <w:lvlJc w:val="left"/>
      <w:pPr>
        <w:ind w:left="5760" w:hanging="360"/>
      </w:pPr>
    </w:lvl>
    <w:lvl w:ilvl="8" w:tplc="0B8434B6">
      <w:start w:val="1"/>
      <w:numFmt w:val="lowerRoman"/>
      <w:lvlText w:val="%9."/>
      <w:lvlJc w:val="right"/>
      <w:pPr>
        <w:ind w:left="6480" w:hanging="180"/>
      </w:pPr>
    </w:lvl>
  </w:abstractNum>
  <w:abstractNum w:abstractNumId="6" w15:restartNumberingAfterBreak="0">
    <w:nsid w:val="2E872D91"/>
    <w:multiLevelType w:val="hybridMultilevel"/>
    <w:tmpl w:val="8FC873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5B92ACF"/>
    <w:multiLevelType w:val="hybridMultilevel"/>
    <w:tmpl w:val="E28CC74A"/>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39EA7DAD"/>
    <w:multiLevelType w:val="hybridMultilevel"/>
    <w:tmpl w:val="70A040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F794D47"/>
    <w:multiLevelType w:val="hybridMultilevel"/>
    <w:tmpl w:val="27D6B51C"/>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515C01AA"/>
    <w:multiLevelType w:val="hybridMultilevel"/>
    <w:tmpl w:val="A2F878B6"/>
    <w:lvl w:ilvl="0" w:tplc="C83E74C2">
      <w:start w:val="27"/>
      <w:numFmt w:val="bullet"/>
      <w:lvlText w:val="-"/>
      <w:lvlJc w:val="left"/>
      <w:pPr>
        <w:ind w:left="720" w:hanging="360"/>
      </w:pPr>
      <w:rPr>
        <w:rFonts w:ascii="Calibri Light" w:eastAsiaTheme="minorHAnsi" w:hAnsi="Calibri Light" w:cs="Calibri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7E53041"/>
    <w:multiLevelType w:val="hybridMultilevel"/>
    <w:tmpl w:val="D60867A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93F0E18"/>
    <w:multiLevelType w:val="hybridMultilevel"/>
    <w:tmpl w:val="E59ADBC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A8C6663"/>
    <w:multiLevelType w:val="hybridMultilevel"/>
    <w:tmpl w:val="858009FC"/>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6ADA00EC"/>
    <w:multiLevelType w:val="hybridMultilevel"/>
    <w:tmpl w:val="11985E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51861DC"/>
    <w:multiLevelType w:val="hybridMultilevel"/>
    <w:tmpl w:val="F43668E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6C8D731"/>
    <w:multiLevelType w:val="hybridMultilevel"/>
    <w:tmpl w:val="B0E83054"/>
    <w:lvl w:ilvl="0" w:tplc="6C36E63C">
      <w:start w:val="1"/>
      <w:numFmt w:val="decimal"/>
      <w:lvlText w:val="%1."/>
      <w:lvlJc w:val="left"/>
      <w:pPr>
        <w:ind w:left="1080" w:hanging="360"/>
      </w:pPr>
    </w:lvl>
    <w:lvl w:ilvl="1" w:tplc="53229102">
      <w:start w:val="1"/>
      <w:numFmt w:val="lowerLetter"/>
      <w:lvlText w:val="%2."/>
      <w:lvlJc w:val="left"/>
      <w:pPr>
        <w:ind w:left="1800" w:hanging="360"/>
      </w:pPr>
    </w:lvl>
    <w:lvl w:ilvl="2" w:tplc="5F024FEE">
      <w:start w:val="1"/>
      <w:numFmt w:val="lowerRoman"/>
      <w:lvlText w:val="%3."/>
      <w:lvlJc w:val="right"/>
      <w:pPr>
        <w:ind w:left="2520" w:hanging="180"/>
      </w:pPr>
    </w:lvl>
    <w:lvl w:ilvl="3" w:tplc="F62698B8">
      <w:start w:val="1"/>
      <w:numFmt w:val="decimal"/>
      <w:lvlText w:val="%4."/>
      <w:lvlJc w:val="left"/>
      <w:pPr>
        <w:ind w:left="3240" w:hanging="360"/>
      </w:pPr>
    </w:lvl>
    <w:lvl w:ilvl="4" w:tplc="3D8CB5FA">
      <w:start w:val="1"/>
      <w:numFmt w:val="lowerLetter"/>
      <w:lvlText w:val="%5."/>
      <w:lvlJc w:val="left"/>
      <w:pPr>
        <w:ind w:left="3960" w:hanging="360"/>
      </w:pPr>
    </w:lvl>
    <w:lvl w:ilvl="5" w:tplc="BA6C306A">
      <w:start w:val="1"/>
      <w:numFmt w:val="lowerRoman"/>
      <w:lvlText w:val="%6."/>
      <w:lvlJc w:val="right"/>
      <w:pPr>
        <w:ind w:left="4680" w:hanging="180"/>
      </w:pPr>
    </w:lvl>
    <w:lvl w:ilvl="6" w:tplc="DF80AD84">
      <w:start w:val="1"/>
      <w:numFmt w:val="decimal"/>
      <w:lvlText w:val="%7."/>
      <w:lvlJc w:val="left"/>
      <w:pPr>
        <w:ind w:left="5400" w:hanging="360"/>
      </w:pPr>
    </w:lvl>
    <w:lvl w:ilvl="7" w:tplc="2550F464">
      <w:start w:val="1"/>
      <w:numFmt w:val="lowerLetter"/>
      <w:lvlText w:val="%8."/>
      <w:lvlJc w:val="left"/>
      <w:pPr>
        <w:ind w:left="6120" w:hanging="360"/>
      </w:pPr>
    </w:lvl>
    <w:lvl w:ilvl="8" w:tplc="4A8063D2">
      <w:start w:val="1"/>
      <w:numFmt w:val="lowerRoman"/>
      <w:lvlText w:val="%9."/>
      <w:lvlJc w:val="right"/>
      <w:pPr>
        <w:ind w:left="6840" w:hanging="180"/>
      </w:pPr>
    </w:lvl>
  </w:abstractNum>
  <w:abstractNum w:abstractNumId="17" w15:restartNumberingAfterBreak="0">
    <w:nsid w:val="7BD203EB"/>
    <w:multiLevelType w:val="hybridMultilevel"/>
    <w:tmpl w:val="FE3280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51997743">
    <w:abstractNumId w:val="16"/>
  </w:num>
  <w:num w:numId="2" w16cid:durableId="1032417457">
    <w:abstractNumId w:val="5"/>
  </w:num>
  <w:num w:numId="3" w16cid:durableId="625546912">
    <w:abstractNumId w:val="12"/>
  </w:num>
  <w:num w:numId="4" w16cid:durableId="1970503662">
    <w:abstractNumId w:val="15"/>
  </w:num>
  <w:num w:numId="5" w16cid:durableId="1211917933">
    <w:abstractNumId w:val="11"/>
  </w:num>
  <w:num w:numId="6" w16cid:durableId="2037847891">
    <w:abstractNumId w:val="13"/>
  </w:num>
  <w:num w:numId="7" w16cid:durableId="1486773960">
    <w:abstractNumId w:val="3"/>
  </w:num>
  <w:num w:numId="8" w16cid:durableId="2008359746">
    <w:abstractNumId w:val="14"/>
  </w:num>
  <w:num w:numId="9" w16cid:durableId="250505276">
    <w:abstractNumId w:val="17"/>
  </w:num>
  <w:num w:numId="10" w16cid:durableId="1992176712">
    <w:abstractNumId w:val="2"/>
  </w:num>
  <w:num w:numId="11" w16cid:durableId="1582711226">
    <w:abstractNumId w:val="10"/>
  </w:num>
  <w:num w:numId="12" w16cid:durableId="825819676">
    <w:abstractNumId w:val="8"/>
  </w:num>
  <w:num w:numId="13" w16cid:durableId="24988657">
    <w:abstractNumId w:val="4"/>
  </w:num>
  <w:num w:numId="14" w16cid:durableId="918250972">
    <w:abstractNumId w:val="1"/>
  </w:num>
  <w:num w:numId="15" w16cid:durableId="2097676377">
    <w:abstractNumId w:val="0"/>
  </w:num>
  <w:num w:numId="16" w16cid:durableId="1844973409">
    <w:abstractNumId w:val="6"/>
  </w:num>
  <w:num w:numId="17" w16cid:durableId="1615211317">
    <w:abstractNumId w:val="9"/>
  </w:num>
  <w:num w:numId="18" w16cid:durableId="70794773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211E"/>
    <w:rsid w:val="00006657"/>
    <w:rsid w:val="00012B8C"/>
    <w:rsid w:val="00014672"/>
    <w:rsid w:val="00052358"/>
    <w:rsid w:val="0006211E"/>
    <w:rsid w:val="000677D2"/>
    <w:rsid w:val="000746EB"/>
    <w:rsid w:val="00075596"/>
    <w:rsid w:val="00075D5D"/>
    <w:rsid w:val="00084334"/>
    <w:rsid w:val="000848C2"/>
    <w:rsid w:val="0009490E"/>
    <w:rsid w:val="000B67DE"/>
    <w:rsid w:val="000B7567"/>
    <w:rsid w:val="000C04CE"/>
    <w:rsid w:val="000D01AD"/>
    <w:rsid w:val="000E06FD"/>
    <w:rsid w:val="000F2389"/>
    <w:rsid w:val="000F3F02"/>
    <w:rsid w:val="000F56B2"/>
    <w:rsid w:val="000F77A4"/>
    <w:rsid w:val="0010135B"/>
    <w:rsid w:val="0010142B"/>
    <w:rsid w:val="00120188"/>
    <w:rsid w:val="00126A16"/>
    <w:rsid w:val="00126D78"/>
    <w:rsid w:val="001325CA"/>
    <w:rsid w:val="00135907"/>
    <w:rsid w:val="00157471"/>
    <w:rsid w:val="001623F5"/>
    <w:rsid w:val="00171E09"/>
    <w:rsid w:val="001A1EF2"/>
    <w:rsid w:val="001C5A76"/>
    <w:rsid w:val="001E0DCA"/>
    <w:rsid w:val="00235959"/>
    <w:rsid w:val="00236C61"/>
    <w:rsid w:val="00242A7A"/>
    <w:rsid w:val="0024376F"/>
    <w:rsid w:val="00251ECC"/>
    <w:rsid w:val="00254BB9"/>
    <w:rsid w:val="00286D27"/>
    <w:rsid w:val="00297138"/>
    <w:rsid w:val="002A4ABA"/>
    <w:rsid w:val="002B3DB5"/>
    <w:rsid w:val="002C3E4E"/>
    <w:rsid w:val="002C6080"/>
    <w:rsid w:val="002C7657"/>
    <w:rsid w:val="002D3D87"/>
    <w:rsid w:val="002D7FE5"/>
    <w:rsid w:val="002F3FD6"/>
    <w:rsid w:val="00311EE7"/>
    <w:rsid w:val="00321F9A"/>
    <w:rsid w:val="00323351"/>
    <w:rsid w:val="00324345"/>
    <w:rsid w:val="00326B03"/>
    <w:rsid w:val="00327698"/>
    <w:rsid w:val="00335775"/>
    <w:rsid w:val="00345888"/>
    <w:rsid w:val="00345BDE"/>
    <w:rsid w:val="00347233"/>
    <w:rsid w:val="00355C54"/>
    <w:rsid w:val="00360553"/>
    <w:rsid w:val="003973B7"/>
    <w:rsid w:val="003A36A9"/>
    <w:rsid w:val="003A39AF"/>
    <w:rsid w:val="003B158F"/>
    <w:rsid w:val="003D3D91"/>
    <w:rsid w:val="003E1D63"/>
    <w:rsid w:val="003E1F64"/>
    <w:rsid w:val="003E6344"/>
    <w:rsid w:val="00403C8F"/>
    <w:rsid w:val="0042528D"/>
    <w:rsid w:val="00426BE9"/>
    <w:rsid w:val="0043662A"/>
    <w:rsid w:val="00466A59"/>
    <w:rsid w:val="00470BED"/>
    <w:rsid w:val="00476F20"/>
    <w:rsid w:val="004974F8"/>
    <w:rsid w:val="004A54DE"/>
    <w:rsid w:val="004D4F86"/>
    <w:rsid w:val="004D74A0"/>
    <w:rsid w:val="004F1F5F"/>
    <w:rsid w:val="004F2876"/>
    <w:rsid w:val="005007F3"/>
    <w:rsid w:val="0052150F"/>
    <w:rsid w:val="005237EF"/>
    <w:rsid w:val="00540F04"/>
    <w:rsid w:val="0054628E"/>
    <w:rsid w:val="00552112"/>
    <w:rsid w:val="005935D1"/>
    <w:rsid w:val="005F7534"/>
    <w:rsid w:val="006009EC"/>
    <w:rsid w:val="00607A8C"/>
    <w:rsid w:val="00613DA3"/>
    <w:rsid w:val="00614380"/>
    <w:rsid w:val="00620B81"/>
    <w:rsid w:val="00623F90"/>
    <w:rsid w:val="00637D1D"/>
    <w:rsid w:val="00650BA9"/>
    <w:rsid w:val="00652B07"/>
    <w:rsid w:val="0065557D"/>
    <w:rsid w:val="00655F96"/>
    <w:rsid w:val="00680E36"/>
    <w:rsid w:val="00692ECA"/>
    <w:rsid w:val="006A0B39"/>
    <w:rsid w:val="006B1239"/>
    <w:rsid w:val="006C430C"/>
    <w:rsid w:val="006E275D"/>
    <w:rsid w:val="006E6209"/>
    <w:rsid w:val="00727D5A"/>
    <w:rsid w:val="00730377"/>
    <w:rsid w:val="00742478"/>
    <w:rsid w:val="00762C2A"/>
    <w:rsid w:val="007647F9"/>
    <w:rsid w:val="00773285"/>
    <w:rsid w:val="0079440F"/>
    <w:rsid w:val="007A0E24"/>
    <w:rsid w:val="007C11D9"/>
    <w:rsid w:val="007C1D6C"/>
    <w:rsid w:val="007D1AD6"/>
    <w:rsid w:val="007F108B"/>
    <w:rsid w:val="0080786A"/>
    <w:rsid w:val="00817E3B"/>
    <w:rsid w:val="00825070"/>
    <w:rsid w:val="008802D7"/>
    <w:rsid w:val="00881DF4"/>
    <w:rsid w:val="00886109"/>
    <w:rsid w:val="00896510"/>
    <w:rsid w:val="008A0126"/>
    <w:rsid w:val="008A7D6F"/>
    <w:rsid w:val="008B520F"/>
    <w:rsid w:val="008C1754"/>
    <w:rsid w:val="008D1B4F"/>
    <w:rsid w:val="008D537E"/>
    <w:rsid w:val="008E0311"/>
    <w:rsid w:val="009028CC"/>
    <w:rsid w:val="00910157"/>
    <w:rsid w:val="00912388"/>
    <w:rsid w:val="00913AC3"/>
    <w:rsid w:val="00913B5C"/>
    <w:rsid w:val="00940443"/>
    <w:rsid w:val="009624F6"/>
    <w:rsid w:val="00965AE9"/>
    <w:rsid w:val="00966EBE"/>
    <w:rsid w:val="0097119D"/>
    <w:rsid w:val="00972E15"/>
    <w:rsid w:val="00974FC9"/>
    <w:rsid w:val="00983B60"/>
    <w:rsid w:val="00985ACC"/>
    <w:rsid w:val="009C7190"/>
    <w:rsid w:val="009D2228"/>
    <w:rsid w:val="009D3812"/>
    <w:rsid w:val="009D4F61"/>
    <w:rsid w:val="009F2CBD"/>
    <w:rsid w:val="00A0420B"/>
    <w:rsid w:val="00A21071"/>
    <w:rsid w:val="00A553A2"/>
    <w:rsid w:val="00A75B80"/>
    <w:rsid w:val="00A76636"/>
    <w:rsid w:val="00A80B08"/>
    <w:rsid w:val="00A832FE"/>
    <w:rsid w:val="00A86273"/>
    <w:rsid w:val="00A95E5E"/>
    <w:rsid w:val="00A96291"/>
    <w:rsid w:val="00AC007E"/>
    <w:rsid w:val="00AC6B9C"/>
    <w:rsid w:val="00AD4CFD"/>
    <w:rsid w:val="00AD74BE"/>
    <w:rsid w:val="00AF39ED"/>
    <w:rsid w:val="00AF4383"/>
    <w:rsid w:val="00B020EF"/>
    <w:rsid w:val="00B1569D"/>
    <w:rsid w:val="00B33750"/>
    <w:rsid w:val="00B817E8"/>
    <w:rsid w:val="00B86C52"/>
    <w:rsid w:val="00B96BDD"/>
    <w:rsid w:val="00BA1861"/>
    <w:rsid w:val="00BA5B9D"/>
    <w:rsid w:val="00BC1922"/>
    <w:rsid w:val="00BD60EA"/>
    <w:rsid w:val="00BD6B69"/>
    <w:rsid w:val="00BE38C7"/>
    <w:rsid w:val="00BF5A97"/>
    <w:rsid w:val="00C04302"/>
    <w:rsid w:val="00C0601C"/>
    <w:rsid w:val="00C13BA4"/>
    <w:rsid w:val="00C24A8C"/>
    <w:rsid w:val="00C424F8"/>
    <w:rsid w:val="00C6416C"/>
    <w:rsid w:val="00C64CA0"/>
    <w:rsid w:val="00C6541B"/>
    <w:rsid w:val="00C67678"/>
    <w:rsid w:val="00C85AE0"/>
    <w:rsid w:val="00C97CEE"/>
    <w:rsid w:val="00CA289E"/>
    <w:rsid w:val="00CB0154"/>
    <w:rsid w:val="00CB0665"/>
    <w:rsid w:val="00CB0C44"/>
    <w:rsid w:val="00CB5873"/>
    <w:rsid w:val="00CC25CF"/>
    <w:rsid w:val="00CE09E1"/>
    <w:rsid w:val="00CE3F1B"/>
    <w:rsid w:val="00CF2F99"/>
    <w:rsid w:val="00CF6ADD"/>
    <w:rsid w:val="00D00447"/>
    <w:rsid w:val="00D203D7"/>
    <w:rsid w:val="00D32948"/>
    <w:rsid w:val="00D3334C"/>
    <w:rsid w:val="00D35B21"/>
    <w:rsid w:val="00D3796B"/>
    <w:rsid w:val="00D42553"/>
    <w:rsid w:val="00D46D7F"/>
    <w:rsid w:val="00D61845"/>
    <w:rsid w:val="00D61BDE"/>
    <w:rsid w:val="00D67A88"/>
    <w:rsid w:val="00D70F8E"/>
    <w:rsid w:val="00D85855"/>
    <w:rsid w:val="00D87BD9"/>
    <w:rsid w:val="00DA5334"/>
    <w:rsid w:val="00DB3A34"/>
    <w:rsid w:val="00DB5A5C"/>
    <w:rsid w:val="00DC39DF"/>
    <w:rsid w:val="00DC4F7A"/>
    <w:rsid w:val="00DC674E"/>
    <w:rsid w:val="00DD207F"/>
    <w:rsid w:val="00DD50AE"/>
    <w:rsid w:val="00E12620"/>
    <w:rsid w:val="00E507E8"/>
    <w:rsid w:val="00E5221D"/>
    <w:rsid w:val="00E57699"/>
    <w:rsid w:val="00E57F6C"/>
    <w:rsid w:val="00E71882"/>
    <w:rsid w:val="00E753DB"/>
    <w:rsid w:val="00E82D27"/>
    <w:rsid w:val="00E84CE1"/>
    <w:rsid w:val="00E879F7"/>
    <w:rsid w:val="00EA00F0"/>
    <w:rsid w:val="00EC2D62"/>
    <w:rsid w:val="00EC7FA8"/>
    <w:rsid w:val="00ED2D68"/>
    <w:rsid w:val="00ED4929"/>
    <w:rsid w:val="00EE1B8A"/>
    <w:rsid w:val="00EE4110"/>
    <w:rsid w:val="00EF4F2E"/>
    <w:rsid w:val="00EF6AB9"/>
    <w:rsid w:val="00F03F90"/>
    <w:rsid w:val="00F20B6D"/>
    <w:rsid w:val="00F23394"/>
    <w:rsid w:val="00F25861"/>
    <w:rsid w:val="00F31986"/>
    <w:rsid w:val="00F40A0D"/>
    <w:rsid w:val="00F50739"/>
    <w:rsid w:val="00F673DA"/>
    <w:rsid w:val="00F71EAC"/>
    <w:rsid w:val="00F71FED"/>
    <w:rsid w:val="00F77372"/>
    <w:rsid w:val="00F85C60"/>
    <w:rsid w:val="00FA168E"/>
    <w:rsid w:val="00FF7D4A"/>
    <w:rsid w:val="01C82D3A"/>
    <w:rsid w:val="04199AE6"/>
    <w:rsid w:val="0458C75A"/>
    <w:rsid w:val="04CFCC9D"/>
    <w:rsid w:val="079B17E8"/>
    <w:rsid w:val="088731F1"/>
    <w:rsid w:val="08ADCAF6"/>
    <w:rsid w:val="0AADACD7"/>
    <w:rsid w:val="0B47D7F6"/>
    <w:rsid w:val="0BF7A50B"/>
    <w:rsid w:val="0CBB26B6"/>
    <w:rsid w:val="0CC7FC46"/>
    <w:rsid w:val="0D673F21"/>
    <w:rsid w:val="0EC57732"/>
    <w:rsid w:val="100F98E2"/>
    <w:rsid w:val="105FC88C"/>
    <w:rsid w:val="10EF6ECF"/>
    <w:rsid w:val="11413174"/>
    <w:rsid w:val="1191CA3D"/>
    <w:rsid w:val="11BCA6BC"/>
    <w:rsid w:val="11C10D54"/>
    <w:rsid w:val="124C75CF"/>
    <w:rsid w:val="1251D075"/>
    <w:rsid w:val="12BC884F"/>
    <w:rsid w:val="12FF2CD6"/>
    <w:rsid w:val="14094CAF"/>
    <w:rsid w:val="14D2F4DC"/>
    <w:rsid w:val="16D8D5FD"/>
    <w:rsid w:val="1722D61C"/>
    <w:rsid w:val="184B1413"/>
    <w:rsid w:val="1A8CC4F4"/>
    <w:rsid w:val="1B32D6A7"/>
    <w:rsid w:val="1D332723"/>
    <w:rsid w:val="1E88A216"/>
    <w:rsid w:val="1EF1354C"/>
    <w:rsid w:val="1FBB5ED7"/>
    <w:rsid w:val="209AF29F"/>
    <w:rsid w:val="2667376D"/>
    <w:rsid w:val="26C1F7F2"/>
    <w:rsid w:val="27EA2BC9"/>
    <w:rsid w:val="289CC558"/>
    <w:rsid w:val="2CF6E2E3"/>
    <w:rsid w:val="2D21EDD3"/>
    <w:rsid w:val="2D8DEC98"/>
    <w:rsid w:val="2F7B8766"/>
    <w:rsid w:val="30376357"/>
    <w:rsid w:val="30E2E88C"/>
    <w:rsid w:val="335EE341"/>
    <w:rsid w:val="35222371"/>
    <w:rsid w:val="35B7566B"/>
    <w:rsid w:val="3921558F"/>
    <w:rsid w:val="39FB76E4"/>
    <w:rsid w:val="3A57B996"/>
    <w:rsid w:val="3B323977"/>
    <w:rsid w:val="3B4ED5DA"/>
    <w:rsid w:val="3BE4AAD6"/>
    <w:rsid w:val="3C10DEFA"/>
    <w:rsid w:val="3CDBD66F"/>
    <w:rsid w:val="3D3069FE"/>
    <w:rsid w:val="3D789E55"/>
    <w:rsid w:val="3E635CE2"/>
    <w:rsid w:val="3F5DB9C3"/>
    <w:rsid w:val="40312FC5"/>
    <w:rsid w:val="40DB536C"/>
    <w:rsid w:val="423290E8"/>
    <w:rsid w:val="4296A7A7"/>
    <w:rsid w:val="44E12E72"/>
    <w:rsid w:val="44F71AAF"/>
    <w:rsid w:val="45099918"/>
    <w:rsid w:val="4532D808"/>
    <w:rsid w:val="45C74A01"/>
    <w:rsid w:val="484F42CE"/>
    <w:rsid w:val="4CAAE827"/>
    <w:rsid w:val="4CE13184"/>
    <w:rsid w:val="4D939CA5"/>
    <w:rsid w:val="4E07FFBE"/>
    <w:rsid w:val="4E550F9D"/>
    <w:rsid w:val="4EB21384"/>
    <w:rsid w:val="5014F8E3"/>
    <w:rsid w:val="501CEFC4"/>
    <w:rsid w:val="511114E9"/>
    <w:rsid w:val="53338A0E"/>
    <w:rsid w:val="563A5F70"/>
    <w:rsid w:val="56AF20D6"/>
    <w:rsid w:val="57639D68"/>
    <w:rsid w:val="588BDA86"/>
    <w:rsid w:val="58B4B775"/>
    <w:rsid w:val="5906AFAC"/>
    <w:rsid w:val="5B3F2827"/>
    <w:rsid w:val="5B4C0766"/>
    <w:rsid w:val="5B66DDD5"/>
    <w:rsid w:val="5B718A14"/>
    <w:rsid w:val="5D892BD6"/>
    <w:rsid w:val="5EFCEBE0"/>
    <w:rsid w:val="61DB56E9"/>
    <w:rsid w:val="63B8961C"/>
    <w:rsid w:val="63D4708A"/>
    <w:rsid w:val="64C95BBE"/>
    <w:rsid w:val="654DA6FF"/>
    <w:rsid w:val="670F9FEC"/>
    <w:rsid w:val="68C937CD"/>
    <w:rsid w:val="6BD21008"/>
    <w:rsid w:val="6D4EB031"/>
    <w:rsid w:val="6DAEF2F1"/>
    <w:rsid w:val="6DE862C6"/>
    <w:rsid w:val="70407AF3"/>
    <w:rsid w:val="72DFF9A4"/>
    <w:rsid w:val="730A9A71"/>
    <w:rsid w:val="7591E3BD"/>
    <w:rsid w:val="7625753A"/>
    <w:rsid w:val="76BDAC9E"/>
    <w:rsid w:val="77043E5F"/>
    <w:rsid w:val="77457528"/>
    <w:rsid w:val="7882A020"/>
    <w:rsid w:val="78D3BEC3"/>
    <w:rsid w:val="79DF053D"/>
    <w:rsid w:val="7B662F25"/>
    <w:rsid w:val="7C6F237C"/>
    <w:rsid w:val="7D928410"/>
    <w:rsid w:val="7EEEC45B"/>
    <w:rsid w:val="7EF157B3"/>
    <w:rsid w:val="7F9E96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2A08AE"/>
  <w15:chartTrackingRefBased/>
  <w15:docId w15:val="{1221F3D6-6C50-4D4C-B3E0-86D76C89C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1B8A"/>
  </w:style>
  <w:style w:type="paragraph" w:styleId="Heading1">
    <w:name w:val="heading 1"/>
    <w:basedOn w:val="Normal"/>
    <w:next w:val="Normal"/>
    <w:link w:val="Heading1Char"/>
    <w:uiPriority w:val="9"/>
    <w:qFormat/>
    <w:rsid w:val="0006211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06211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21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6211E"/>
  </w:style>
  <w:style w:type="paragraph" w:styleId="Footer">
    <w:name w:val="footer"/>
    <w:basedOn w:val="Normal"/>
    <w:link w:val="FooterChar"/>
    <w:uiPriority w:val="99"/>
    <w:unhideWhenUsed/>
    <w:rsid w:val="000621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6211E"/>
  </w:style>
  <w:style w:type="table" w:styleId="TableGrid">
    <w:name w:val="Table Grid"/>
    <w:basedOn w:val="TableNormal"/>
    <w:uiPriority w:val="39"/>
    <w:rsid w:val="000621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06211E"/>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06211E"/>
    <w:rPr>
      <w:rFonts w:asciiTheme="majorHAnsi" w:eastAsiaTheme="majorEastAsia" w:hAnsiTheme="majorHAnsi" w:cstheme="majorBidi"/>
      <w:color w:val="2E74B5" w:themeColor="accent1" w:themeShade="BF"/>
      <w:sz w:val="32"/>
      <w:szCs w:val="32"/>
    </w:rPr>
  </w:style>
  <w:style w:type="paragraph" w:styleId="NoSpacing">
    <w:name w:val="No Spacing"/>
    <w:uiPriority w:val="1"/>
    <w:qFormat/>
    <w:rsid w:val="0006211E"/>
    <w:pPr>
      <w:spacing w:after="0" w:line="240" w:lineRule="auto"/>
    </w:pPr>
  </w:style>
  <w:style w:type="paragraph" w:styleId="BalloonText">
    <w:name w:val="Balloon Text"/>
    <w:basedOn w:val="Normal"/>
    <w:link w:val="BalloonTextChar"/>
    <w:uiPriority w:val="99"/>
    <w:semiHidden/>
    <w:unhideWhenUsed/>
    <w:rsid w:val="007D1AD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1AD6"/>
    <w:rPr>
      <w:rFonts w:ascii="Segoe UI" w:hAnsi="Segoe UI" w:cs="Segoe UI"/>
      <w:sz w:val="18"/>
      <w:szCs w:val="18"/>
    </w:rPr>
  </w:style>
  <w:style w:type="paragraph" w:styleId="ListParagraph">
    <w:name w:val="List Paragraph"/>
    <w:basedOn w:val="Normal"/>
    <w:uiPriority w:val="34"/>
    <w:qFormat/>
    <w:rsid w:val="007D1AD6"/>
    <w:pPr>
      <w:ind w:left="720"/>
      <w:contextualSpacing/>
    </w:pPr>
  </w:style>
  <w:style w:type="paragraph" w:customStyle="1" w:styleId="PGKS3bulletedlist">
    <w:name w:val="PG KS3 bulleted list"/>
    <w:basedOn w:val="Normal"/>
    <w:uiPriority w:val="99"/>
    <w:qFormat/>
    <w:rsid w:val="00347233"/>
    <w:pPr>
      <w:numPr>
        <w:numId w:val="13"/>
      </w:numPr>
      <w:spacing w:before="120" w:after="0" w:line="240" w:lineRule="auto"/>
    </w:pPr>
    <w:rPr>
      <w:rFonts w:ascii="Calibri" w:eastAsia="Times New Roman" w:hAnsi="Calibri" w:cs="Arial"/>
      <w:lang w:eastAsia="en-GB"/>
    </w:rPr>
  </w:style>
  <w:style w:type="table" w:customStyle="1" w:styleId="TableGrid1">
    <w:name w:val="Table Grid1"/>
    <w:basedOn w:val="TableNormal"/>
    <w:uiPriority w:val="39"/>
    <w:rsid w:val="00D85855"/>
    <w:pPr>
      <w:spacing w:after="0" w:line="240" w:lineRule="auto"/>
    </w:pPr>
    <w:rPr>
      <w:rFonts w:ascii="Aptos" w:eastAsia="Aptos" w:hAnsi="Aptos" w:cs="Times New Roman"/>
      <w:kern w:val="2"/>
      <w:sz w:val="24"/>
      <w:szCs w:val="24"/>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55211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3351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ustomXml" Target="../customXml/item5.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1ac57e1-bc79-4431-a77c-b888a4f52c37" xsi:nil="true"/>
    <lcf76f155ced4ddcb4097134ff3c332f xmlns="96892857-4b6f-4b2b-8f4b-d6fc5c263508">
      <Terms xmlns="http://schemas.microsoft.com/office/infopath/2007/PartnerControls"/>
    </lcf76f155ced4ddcb4097134ff3c332f>
    <_dlc_DocId xmlns="31ac57e1-bc79-4431-a77c-b888a4f52c37">AZYWQEPWMD52-1781634814-10451</_dlc_DocId>
    <_dlc_DocIdUrl xmlns="31ac57e1-bc79-4431-a77c-b888a4f52c37">
      <Url>https://bishopstopford2.sharepoint.com/sites/Curriculum/_layouts/15/DocIdRedir.aspx?ID=AZYWQEPWMD52-1781634814-10451</Url>
      <Description>AZYWQEPWMD52-1781634814-10451</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7D5F765682532458B5CEEED40047181" ma:contentTypeVersion="15" ma:contentTypeDescription="Create a new document." ma:contentTypeScope="" ma:versionID="e46e126b07cb8328e171a2548e6bf21b">
  <xsd:schema xmlns:xsd="http://www.w3.org/2001/XMLSchema" xmlns:xs="http://www.w3.org/2001/XMLSchema" xmlns:p="http://schemas.microsoft.com/office/2006/metadata/properties" xmlns:ns2="31ac57e1-bc79-4431-a77c-b888a4f52c37" xmlns:ns3="96892857-4b6f-4b2b-8f4b-d6fc5c263508" targetNamespace="http://schemas.microsoft.com/office/2006/metadata/properties" ma:root="true" ma:fieldsID="222f427da63db889b296198e663ab877" ns2:_="" ns3:_="">
    <xsd:import namespace="31ac57e1-bc79-4431-a77c-b888a4f52c37"/>
    <xsd:import namespace="96892857-4b6f-4b2b-8f4b-d6fc5c263508"/>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ObjectDetectorVersions" minOccurs="0"/>
                <xsd:element ref="ns3:MediaLengthInSeconds" minOccurs="0"/>
                <xsd:element ref="ns2:SharedWithUsers" minOccurs="0"/>
                <xsd:element ref="ns2:SharedWithDetail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ac57e1-bc79-4431-a77c-b888a4f52c3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47e89da-b575-472a-acd4-5269909dec4a}" ma:internalName="TaxCatchAll" ma:showField="CatchAllData" ma:web="31ac57e1-bc79-4431-a77c-b888a4f52c3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6892857-4b6f-4b2b-8f4b-d6fc5c26350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3092f9b7-456a-424d-9d82-31e54eebb2e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2D48013-7835-4FE6-B55F-65808E3F50E0}">
  <ds:schemaRefs>
    <ds:schemaRef ds:uri="http://schemas.openxmlformats.org/officeDocument/2006/bibliography"/>
  </ds:schemaRefs>
</ds:datastoreItem>
</file>

<file path=customXml/itemProps2.xml><?xml version="1.0" encoding="utf-8"?>
<ds:datastoreItem xmlns:ds="http://schemas.openxmlformats.org/officeDocument/2006/customXml" ds:itemID="{EEEA7BCD-F62D-41F6-9163-0EEB50F2696E}">
  <ds:schemaRefs>
    <ds:schemaRef ds:uri="http://schemas.microsoft.com/sharepoint/v3/contenttype/forms"/>
  </ds:schemaRefs>
</ds:datastoreItem>
</file>

<file path=customXml/itemProps3.xml><?xml version="1.0" encoding="utf-8"?>
<ds:datastoreItem xmlns:ds="http://schemas.openxmlformats.org/officeDocument/2006/customXml" ds:itemID="{4C38C3F7-1F34-4723-801D-9AE2627C738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2358FE4-E9F0-4053-83B0-892D4F0BD405}"/>
</file>

<file path=customXml/itemProps5.xml><?xml version="1.0" encoding="utf-8"?>
<ds:datastoreItem xmlns:ds="http://schemas.openxmlformats.org/officeDocument/2006/customXml" ds:itemID="{8C63A4DD-D6D3-4830-91C7-227BCFB4435F}"/>
</file>

<file path=docProps/app.xml><?xml version="1.0" encoding="utf-8"?>
<Properties xmlns="http://schemas.openxmlformats.org/officeDocument/2006/extended-properties" xmlns:vt="http://schemas.openxmlformats.org/officeDocument/2006/docPropsVTypes">
  <Template>Normal</Template>
  <TotalTime>1</TotalTime>
  <Pages>7</Pages>
  <Words>2789</Words>
  <Characters>15843</Characters>
  <Application>Microsoft Office Word</Application>
  <DocSecurity>0</DocSecurity>
  <Lines>660</Lines>
  <Paragraphs>380</Paragraphs>
  <ScaleCrop>false</ScaleCrop>
  <Company>Microsoft</Company>
  <LinksUpToDate>false</LinksUpToDate>
  <CharactersWithSpaces>18252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Smith</dc:creator>
  <cp:keywords/>
  <dc:description/>
  <cp:lastModifiedBy>Gerard Kirke</cp:lastModifiedBy>
  <cp:revision>3</cp:revision>
  <cp:lastPrinted>2019-07-08T09:51:00Z</cp:lastPrinted>
  <dcterms:created xsi:type="dcterms:W3CDTF">2026-08-17T08:12:00Z</dcterms:created>
  <dcterms:modified xsi:type="dcterms:W3CDTF">2026-08-18T08:30:00Z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0x01010007D5F765682532458B5CEEED40047181</vt:lpwstr>
  </property>
  <property fmtid="{D5CDD505-2E9C-101B-9397-08002B2CF9AE}" pid="3" name="_dlc_DocIdItemGuid">
    <vt:lpwstr>9882e9b1-6979-49df-a904-12f7ad3bd56c</vt:lpwstr>
  </property>
</Properties>
</file>